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5B" w:rsidRPr="009149A0" w:rsidRDefault="0052695B" w:rsidP="00342A94">
      <w:pPr>
        <w:tabs>
          <w:tab w:val="left" w:pos="1276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</w:t>
      </w:r>
    </w:p>
    <w:p w:rsidR="00931868" w:rsidRPr="009149A0" w:rsidRDefault="009149A0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Добрый день уважаемые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члены коллегии и 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коллеги!</w:t>
      </w:r>
    </w:p>
    <w:p w:rsidR="00342A94" w:rsidRDefault="000D1237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МБУ ДО «ЦТТ и </w:t>
      </w:r>
      <w:proofErr w:type="gramStart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ПО</w:t>
      </w:r>
      <w:proofErr w:type="gramEnd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 работает </w:t>
      </w:r>
      <w:proofErr w:type="gramStart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системе дополнительного образования Старооскольского городского округа с 2014 года.</w:t>
      </w:r>
      <w:r w:rsidR="009C36CE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342A94" w:rsidRPr="009149A0" w:rsidRDefault="00342A9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нашем центре обучается более полутора тысяч детей в 92 объединениях технической направленности.</w:t>
      </w:r>
      <w:r w:rsidRPr="007C12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342A94" w:rsidRPr="009149A0" w:rsidRDefault="00342A94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3365A" w:rsidRPr="009149A0" w:rsidRDefault="004F4D25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52695B"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</w:p>
    <w:p w:rsidR="009149A0" w:rsidRPr="009149A0" w:rsidRDefault="003F6B7B" w:rsidP="00342A94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9149A0">
        <w:rPr>
          <w:rFonts w:ascii="Times New Roman" w:hAnsi="Times New Roman" w:cs="Times New Roman"/>
          <w:sz w:val="32"/>
          <w:szCs w:val="32"/>
        </w:rPr>
        <w:t xml:space="preserve">Одним из приоритетных направлений в работе </w:t>
      </w:r>
      <w:r w:rsidR="009149A0">
        <w:rPr>
          <w:rFonts w:ascii="Times New Roman" w:hAnsi="Times New Roman" w:cs="Times New Roman"/>
          <w:sz w:val="32"/>
          <w:szCs w:val="32"/>
        </w:rPr>
        <w:t xml:space="preserve">учреждения </w:t>
      </w:r>
      <w:r w:rsidRPr="009149A0">
        <w:rPr>
          <w:rFonts w:ascii="Times New Roman" w:hAnsi="Times New Roman" w:cs="Times New Roman"/>
          <w:sz w:val="32"/>
          <w:szCs w:val="32"/>
        </w:rPr>
        <w:t xml:space="preserve">стало создание условий </w:t>
      </w:r>
      <w:r w:rsidR="00E065B2" w:rsidRPr="009149A0">
        <w:rPr>
          <w:rFonts w:ascii="Times New Roman" w:hAnsi="Times New Roman" w:cs="Times New Roman"/>
          <w:sz w:val="32"/>
          <w:szCs w:val="32"/>
        </w:rPr>
        <w:t>для развития у обучающихся</w:t>
      </w:r>
      <w:r w:rsidR="00E64800" w:rsidRPr="009149A0">
        <w:rPr>
          <w:rFonts w:ascii="Times New Roman" w:hAnsi="Times New Roman" w:cs="Times New Roman"/>
          <w:sz w:val="32"/>
          <w:szCs w:val="32"/>
        </w:rPr>
        <w:t xml:space="preserve"> технических умений, </w:t>
      </w:r>
      <w:r w:rsidR="00E065B2" w:rsidRPr="009149A0">
        <w:rPr>
          <w:rFonts w:ascii="Times New Roman" w:hAnsi="Times New Roman" w:cs="Times New Roman"/>
          <w:sz w:val="32"/>
          <w:szCs w:val="32"/>
        </w:rPr>
        <w:t>творческих способностей, готовности решать нестандартные за</w:t>
      </w:r>
      <w:r w:rsidR="00E64800" w:rsidRPr="009149A0">
        <w:rPr>
          <w:rFonts w:ascii="Times New Roman" w:hAnsi="Times New Roman" w:cs="Times New Roman"/>
          <w:sz w:val="32"/>
          <w:szCs w:val="32"/>
        </w:rPr>
        <w:t>дачи.</w:t>
      </w:r>
    </w:p>
    <w:p w:rsidR="000171F4" w:rsidRDefault="002465B9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DC55C4">
        <w:rPr>
          <w:rFonts w:ascii="Times New Roman" w:eastAsia="Times New Roman" w:hAnsi="Times New Roman" w:cs="Times New Roman"/>
          <w:sz w:val="32"/>
          <w:szCs w:val="32"/>
          <w:lang w:eastAsia="ru-RU"/>
        </w:rPr>
        <w:t>связи с этим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была определена модель </w:t>
      </w:r>
      <w:r w:rsidR="001A58E1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технического образования,</w:t>
      </w:r>
      <w:r w:rsidR="00346C2A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«О</w:t>
      </w:r>
      <w:r w:rsidR="001A58E1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т детского сада до производства</w:t>
      </w:r>
      <w:r w:rsidR="00346C2A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="00DC55C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42A94" w:rsidRPr="009149A0" w:rsidRDefault="00342A94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171F4" w:rsidRPr="00342A94" w:rsidRDefault="000171F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3</w:t>
      </w:r>
    </w:p>
    <w:p w:rsidR="004F29A2" w:rsidRPr="009149A0" w:rsidRDefault="004F29A2" w:rsidP="00342A94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55C4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реализации данной модели детского технического творчества были разработан универсальный комплект авторских про</w:t>
      </w:r>
      <w:r w:rsidR="00DC55C4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грамм и методических материалов.</w:t>
      </w:r>
    </w:p>
    <w:p w:rsidR="004F29A2" w:rsidRPr="00EA7E92" w:rsidRDefault="00DC55C4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Технологическое образование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позволяет детям от </w:t>
      </w:r>
      <w:r w:rsidR="001A3296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1</w:t>
      </w:r>
      <w:r w:rsidR="001A3296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лет:</w:t>
      </w:r>
    </w:p>
    <w:p w:rsidR="004F29A2" w:rsidRPr="00EA7E92" w:rsidRDefault="001A3296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- п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ознакомиться с современными</w:t>
      </w: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видами конструирования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, технологиями, устройствами и их ролью в нашей жизни</w:t>
      </w: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4F29A2" w:rsidRPr="00EA7E92" w:rsidRDefault="001A3296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вести 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проектную и командную работу</w:t>
      </w: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4F29A2" w:rsidRPr="009149A0" w:rsidRDefault="001A3296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принимать участие в муниципальных, 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</w:t>
      </w:r>
      <w:r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ских и международных конкурсах </w:t>
      </w:r>
      <w:r w:rsidR="004F29A2" w:rsidRPr="00EA7E92">
        <w:rPr>
          <w:rFonts w:ascii="Times New Roman" w:eastAsia="Times New Roman" w:hAnsi="Times New Roman" w:cs="Times New Roman"/>
          <w:sz w:val="32"/>
          <w:szCs w:val="32"/>
          <w:lang w:eastAsia="ru-RU"/>
        </w:rPr>
        <w:t>и соревнованиях.</w:t>
      </w:r>
    </w:p>
    <w:p w:rsidR="000171F4" w:rsidRPr="009149A0" w:rsidRDefault="000171F4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171F4" w:rsidRPr="00342A94" w:rsidRDefault="000171F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4</w:t>
      </w:r>
    </w:p>
    <w:p w:rsidR="00FE52D0" w:rsidRPr="009149A0" w:rsidRDefault="00EA7E92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Начальным этапом технологического образования является обучение детей дошкольного возраста по программам технической направленности. </w:t>
      </w:r>
    </w:p>
    <w:p w:rsidR="00346C2A" w:rsidRDefault="00FE52D0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 ведется</w:t>
      </w:r>
      <w:r w:rsidR="00346C2A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базе 15 учреждений дошкольного образования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42A94" w:rsidRDefault="00342A9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42A94" w:rsidRDefault="00342A9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42A94" w:rsidRDefault="00342A94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171F4" w:rsidRPr="009149A0" w:rsidRDefault="001C0637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СЛАЙД</w:t>
      </w:r>
      <w:r w:rsidR="000171F4"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5</w:t>
      </w:r>
    </w:p>
    <w:p w:rsidR="000171F4" w:rsidRDefault="00D044BC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Продолжить свое обучение </w:t>
      </w:r>
      <w:r w:rsidR="00770211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могут </w:t>
      </w:r>
      <w:r w:rsidR="007C1256">
        <w:rPr>
          <w:rFonts w:ascii="Times New Roman" w:eastAsia="Times New Roman" w:hAnsi="Times New Roman" w:cs="Times New Roman"/>
          <w:sz w:val="32"/>
          <w:szCs w:val="32"/>
          <w:lang w:eastAsia="ru-RU"/>
        </w:rPr>
        <w:t>в объединениях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E208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Диапазон</w:t>
      </w:r>
      <w:r w:rsidR="008E208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="008E208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Юный радио охотник</w:t>
      </w:r>
      <w:r w:rsidR="008E208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8E208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Занятия проводятся на баз</w:t>
      </w:r>
      <w:r w:rsidR="007C12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 трех 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общеобразовательных учреждений</w:t>
      </w:r>
      <w:r w:rsidR="007C12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2, 24 и 38.</w:t>
      </w:r>
    </w:p>
    <w:p w:rsidR="009D76F4" w:rsidRPr="009149A0" w:rsidRDefault="008E2084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Результатом </w:t>
      </w:r>
      <w:r w:rsidR="0071478A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работы педагогов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являются победы обучающихся </w:t>
      </w:r>
      <w:r w:rsidR="00EF1E60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мун</w:t>
      </w:r>
      <w:r w:rsidR="00A4456E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иципальных, региональных, а так</w:t>
      </w:r>
      <w:r w:rsidR="00EF1E60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же 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всероссийских и международных соревнованиях</w:t>
      </w:r>
      <w:r w:rsidR="00E17E8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конкурсах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9D76F4" w:rsidRPr="009149A0">
        <w:rPr>
          <w:rFonts w:ascii="Times New Roman" w:hAnsi="Times New Roman" w:cs="Times New Roman"/>
          <w:sz w:val="32"/>
          <w:szCs w:val="32"/>
        </w:rPr>
        <w:t xml:space="preserve">За </w:t>
      </w:r>
      <w:r w:rsidR="009D76F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последний год выросло количество призеров и победителей кон</w:t>
      </w:r>
      <w:r w:rsidR="00E17E85">
        <w:rPr>
          <w:rFonts w:ascii="Times New Roman" w:eastAsia="Times New Roman" w:hAnsi="Times New Roman" w:cs="Times New Roman"/>
          <w:sz w:val="32"/>
          <w:szCs w:val="32"/>
          <w:lang w:eastAsia="ru-RU"/>
        </w:rPr>
        <w:t>курсов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C1256" w:rsidRDefault="007C1256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171F4" w:rsidRPr="009149A0" w:rsidRDefault="00CC1447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6</w:t>
      </w:r>
    </w:p>
    <w:p w:rsidR="00E63CBB" w:rsidRPr="009149A0" w:rsidRDefault="00323FF2" w:rsidP="009149A0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</w:pPr>
      <w:r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ab/>
      </w:r>
      <w:r w:rsidR="001C0637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В</w:t>
      </w:r>
      <w:r w:rsidR="00424ADE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 xml:space="preserve">ажной частью </w:t>
      </w:r>
      <w:r w:rsidR="00E17E85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технологического образования</w:t>
      </w:r>
      <w:r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, является организация работы методической службы, п</w:t>
      </w:r>
      <w:r w:rsidR="006D67B1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росвещение, профессиональное консультирование, про</w:t>
      </w:r>
      <w:r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ведение семинаров для педагогов, п</w:t>
      </w:r>
      <w:r w:rsidR="006D67B1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овышение качества образования</w:t>
      </w:r>
      <w:r w:rsidR="002F2586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 xml:space="preserve">, </w:t>
      </w:r>
      <w:r w:rsidR="001C0637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совершенствование и расширение</w:t>
      </w:r>
      <w:r w:rsidR="00424ADE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 xml:space="preserve"> </w:t>
      </w:r>
      <w:r w:rsidR="001C0637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материально-технической и методической базы</w:t>
      </w:r>
      <w:r w:rsidR="0071478A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 xml:space="preserve"> учреждения</w:t>
      </w:r>
      <w:r w:rsidR="001C0637" w:rsidRPr="009149A0">
        <w:rPr>
          <w:rFonts w:ascii="Times New Roman" w:eastAsia="DejaVu Sans Condensed" w:hAnsi="Times New Roman" w:cs="Times New Roman"/>
          <w:kern w:val="1"/>
          <w:sz w:val="32"/>
          <w:szCs w:val="32"/>
          <w:lang w:eastAsia="hi-IN" w:bidi="hi-IN"/>
        </w:rPr>
        <w:t>.</w:t>
      </w:r>
    </w:p>
    <w:p w:rsidR="002F2586" w:rsidRPr="009149A0" w:rsidRDefault="002F2586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F2586" w:rsidRPr="00342A94" w:rsidRDefault="002F2586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7</w:t>
      </w:r>
    </w:p>
    <w:p w:rsidR="00CC1447" w:rsidRPr="009149A0" w:rsidRDefault="002F2586" w:rsidP="009149A0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нашем центре б</w:t>
      </w:r>
      <w:r w:rsidR="002465B9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ыли </w:t>
      </w:r>
      <w:r w:rsidR="009F091B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приобретены современные </w:t>
      </w:r>
      <w:r w:rsidR="007B750C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комплекты для моделирования и конструирования</w:t>
      </w:r>
      <w:r w:rsidR="00CC1447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E63CBB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Педагогами были разработаны методические</w:t>
      </w:r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пособия для работы с детьми.</w:t>
      </w:r>
    </w:p>
    <w:p w:rsidR="001A3296" w:rsidRPr="009149A0" w:rsidRDefault="00F9717F" w:rsidP="009149A0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1A3296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едагог дополнительного образования, стал </w:t>
      </w:r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победителем </w:t>
      </w:r>
      <w:proofErr w:type="spellStart"/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грантового</w:t>
      </w:r>
      <w:proofErr w:type="spellEnd"/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конкурса</w:t>
      </w:r>
      <w:proofErr w:type="gramStart"/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="001A3296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="001A3296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полученные средства было приобретено 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оборудование, </w:t>
      </w:r>
      <w:r w:rsidR="00A4456E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благодаря чему, увеличился охват </w:t>
      </w:r>
      <w:proofErr w:type="gramStart"/>
      <w:r w:rsidR="00A4456E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обучающихся</w:t>
      </w:r>
      <w:proofErr w:type="gramEnd"/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A4456E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F2586" w:rsidRPr="009149A0" w:rsidRDefault="002F2586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F2586" w:rsidRPr="00342A94" w:rsidRDefault="002F2586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8</w:t>
      </w:r>
    </w:p>
    <w:p w:rsidR="00E63CBB" w:rsidRPr="009149A0" w:rsidRDefault="00CC1447" w:rsidP="009149A0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Разработан проект </w:t>
      </w:r>
      <w:proofErr w:type="gramStart"/>
      <w:r w:rsidRPr="009149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L</w:t>
      </w:r>
      <w:proofErr w:type="gramEnd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9149A0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go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-студии «Город в миниатюре», </w:t>
      </w:r>
      <w:r w:rsidR="00E63CBB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который будет реализовываться в оборудованных кабинетах нашего центра, 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 так как это довольно затратный проект, мы планируем участие в </w:t>
      </w:r>
      <w:proofErr w:type="spellStart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грантовых</w:t>
      </w:r>
      <w:proofErr w:type="spellEnd"/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конкурсах </w:t>
      </w:r>
      <w:r w:rsidR="00234A9C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63CBB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приобретения необходимого оборудования</w:t>
      </w:r>
      <w:r w:rsidR="00234A9C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342A94" w:rsidRPr="009149A0" w:rsidRDefault="00342A94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F2586" w:rsidRPr="00342A94" w:rsidRDefault="002F2586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9</w:t>
      </w:r>
    </w:p>
    <w:p w:rsidR="007B750C" w:rsidRPr="009149A0" w:rsidRDefault="00234A9C" w:rsidP="009149A0">
      <w:pPr>
        <w:tabs>
          <w:tab w:val="left" w:pos="300"/>
          <w:tab w:val="left" w:pos="709"/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Совместно с общественной организацией «Ассоциация многодетных семей» был разработан проект «Фотостудия «Школа 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юного фотографа</w:t>
      </w:r>
      <w:r w:rsidR="002F2586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Старый Оскол в объективе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», который участвует в «Конкурсе президентских грантов».</w:t>
      </w:r>
    </w:p>
    <w:p w:rsidR="002F2586" w:rsidRPr="009149A0" w:rsidRDefault="002F2586" w:rsidP="009149A0">
      <w:pPr>
        <w:tabs>
          <w:tab w:val="left" w:pos="300"/>
          <w:tab w:val="left" w:pos="709"/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</w:p>
    <w:p w:rsidR="00A91C82" w:rsidRPr="00342A94" w:rsidRDefault="00A91C82" w:rsidP="00342A94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10</w:t>
      </w:r>
    </w:p>
    <w:p w:rsidR="00F549DC" w:rsidRDefault="00A4456E" w:rsidP="00F549DC">
      <w:pPr>
        <w:tabs>
          <w:tab w:val="left" w:pos="300"/>
          <w:tab w:val="left" w:pos="709"/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>Следующим этапом развития является привлечение к сотрудничеству организаций средних профессиональных и высших учебных заведений.</w:t>
      </w:r>
    </w:p>
    <w:p w:rsidR="00A4456E" w:rsidRPr="009149A0" w:rsidRDefault="00A4456E" w:rsidP="00F549DC">
      <w:pPr>
        <w:tabs>
          <w:tab w:val="left" w:pos="300"/>
          <w:tab w:val="left" w:pos="709"/>
          <w:tab w:val="left" w:pos="2552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Через выстраивание определенного ряда мероприятий наш центр будет развиваться с учетом потребностей детей и их родителей. </w:t>
      </w:r>
      <w:r w:rsidR="00C017B4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 главной задачей является развитие будущих конструкторов, инженеров и других специалистов, которые могли бы в дальнейшем с легкостью реализоваться в данном направлении, и стать 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достойной сменой</w:t>
      </w:r>
      <w:r w:rsidR="00C017B4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наших градообразующих </w:t>
      </w:r>
      <w:proofErr w:type="gramStart"/>
      <w:r w:rsidR="00C017B4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предприятиях</w:t>
      </w:r>
      <w:proofErr w:type="gramEnd"/>
      <w:r w:rsidR="00C017B4" w:rsidRPr="00F9717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таких как ЛГОК, СГОК, ОЭМК и др.</w:t>
      </w:r>
      <w:r w:rsidR="00C017B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E63CBB" w:rsidRPr="009149A0" w:rsidRDefault="00E63CBB" w:rsidP="009149A0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C1447" w:rsidRPr="009149A0" w:rsidRDefault="00CC1447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A91C82"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:rsidR="00126D64" w:rsidRPr="009149A0" w:rsidRDefault="00BD6AEC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9149A0">
        <w:rPr>
          <w:rFonts w:ascii="Times New Roman" w:hAnsi="Times New Roman" w:cs="Times New Roman"/>
          <w:sz w:val="32"/>
          <w:szCs w:val="32"/>
        </w:rPr>
        <w:t>Программы нашего учреждения пользуются высоким спросом среди обучающихся и их родителей. Об это</w:t>
      </w:r>
      <w:r w:rsidR="00486097" w:rsidRPr="009149A0">
        <w:rPr>
          <w:rFonts w:ascii="Times New Roman" w:hAnsi="Times New Roman" w:cs="Times New Roman"/>
          <w:sz w:val="32"/>
          <w:szCs w:val="32"/>
        </w:rPr>
        <w:t>м</w:t>
      </w:r>
      <w:r w:rsidRPr="009149A0">
        <w:rPr>
          <w:rFonts w:ascii="Times New Roman" w:hAnsi="Times New Roman" w:cs="Times New Roman"/>
          <w:sz w:val="32"/>
          <w:szCs w:val="32"/>
        </w:rPr>
        <w:t xml:space="preserve"> говорит ежегодный рост числа </w:t>
      </w:r>
      <w:proofErr w:type="gramStart"/>
      <w:r w:rsidRPr="009149A0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="00D733F3" w:rsidRPr="009149A0">
        <w:rPr>
          <w:rFonts w:ascii="Times New Roman" w:hAnsi="Times New Roman" w:cs="Times New Roman"/>
          <w:sz w:val="32"/>
          <w:szCs w:val="32"/>
        </w:rPr>
        <w:t>.</w:t>
      </w:r>
    </w:p>
    <w:p w:rsidR="00CC1447" w:rsidRPr="009149A0" w:rsidRDefault="00213EB7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0E1690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едагог</w:t>
      </w:r>
      <w:r w:rsidR="00A96F85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0E1690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67AD2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центра повышают уровень профессионального мастерства, участвуя в семинарах, конференциях, проходя курсы переподготовки и повыш</w:t>
      </w:r>
      <w:r w:rsidR="00CC1447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ения</w:t>
      </w:r>
      <w:r w:rsidR="00D67AD2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квалификаци</w:t>
      </w:r>
      <w:r w:rsidR="00CC1447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D67AD2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D67AD2" w:rsidRPr="009149A0" w:rsidRDefault="000E6B9B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 как в центре много молодых специалистов, организованна работа по наставничеству, где опытные педагоги делятся св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оим профессионализмом, проводя  консультации и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мастер-классы.</w:t>
      </w:r>
    </w:p>
    <w:p w:rsidR="000E6B9B" w:rsidRPr="009149A0" w:rsidRDefault="000E6B9B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2023 год, 10 человек повысили уровень своей квалификации. </w:t>
      </w:r>
    </w:p>
    <w:p w:rsidR="00342A94" w:rsidRDefault="00342A94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0129B" w:rsidRPr="009149A0" w:rsidRDefault="0080129B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982917"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</w:p>
    <w:p w:rsidR="009775DF" w:rsidRPr="009149A0" w:rsidRDefault="007B7C0C" w:rsidP="009149A0">
      <w:pPr>
        <w:shd w:val="clear" w:color="auto" w:fill="FFFFFF"/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Традиционной является деятельность </w:t>
      </w:r>
      <w:r w:rsidR="00E5284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профильных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смен </w:t>
      </w:r>
      <w:r w:rsidR="009775DF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совместно со стойленским ГОКом, </w:t>
      </w:r>
      <w:r w:rsidR="002A29C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в структурном подразделении ДЗОЛ «Лесная поляна</w:t>
      </w:r>
      <w:r w:rsidR="009775DF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bookmarkStart w:id="0" w:name="_GoBack"/>
      <w:bookmarkEnd w:id="0"/>
    </w:p>
    <w:p w:rsidR="002A29C4" w:rsidRPr="009149A0" w:rsidRDefault="009775DF" w:rsidP="009149A0">
      <w:pPr>
        <w:shd w:val="clear" w:color="auto" w:fill="FFFFFF"/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Проводятся экскурсии на Стойленский ГОК, где</w:t>
      </w:r>
      <w:r w:rsidR="002A29C4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дети знакомятся с рабочими профессиями,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техникой, процессом </w:t>
      </w:r>
      <w:r w:rsidR="00822B3A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добычи железной руды. По завершению смены, дети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защищают проекты по теме «Моя будущая профессия». </w:t>
      </w:r>
    </w:p>
    <w:p w:rsidR="00342A94" w:rsidRDefault="00342A94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6097" w:rsidRPr="009149A0" w:rsidRDefault="00982917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13</w:t>
      </w:r>
    </w:p>
    <w:p w:rsidR="00486097" w:rsidRDefault="003B5543" w:rsidP="00F549DC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149A0">
        <w:rPr>
          <w:rFonts w:ascii="Times New Roman" w:eastAsia="Calibri" w:hAnsi="Times New Roman" w:cs="Times New Roman"/>
          <w:sz w:val="32"/>
          <w:szCs w:val="32"/>
        </w:rPr>
        <w:t xml:space="preserve">Для </w:t>
      </w:r>
      <w:r w:rsidR="006A4437" w:rsidRPr="009149A0">
        <w:rPr>
          <w:rFonts w:ascii="Times New Roman" w:eastAsia="Calibri" w:hAnsi="Times New Roman" w:cs="Times New Roman"/>
          <w:sz w:val="32"/>
          <w:szCs w:val="32"/>
        </w:rPr>
        <w:t>нас</w:t>
      </w:r>
      <w:r w:rsidRPr="009149A0">
        <w:rPr>
          <w:rFonts w:ascii="Times New Roman" w:eastAsia="Calibri" w:hAnsi="Times New Roman" w:cs="Times New Roman"/>
          <w:sz w:val="32"/>
          <w:szCs w:val="32"/>
        </w:rPr>
        <w:t xml:space="preserve"> важно быть не только участником различных мероприятий, но и являться их организатором: в</w:t>
      </w:r>
      <w:r w:rsidR="00931868" w:rsidRPr="009149A0">
        <w:rPr>
          <w:rFonts w:ascii="Times New Roman" w:eastAsia="Calibri" w:hAnsi="Times New Roman" w:cs="Times New Roman"/>
          <w:sz w:val="32"/>
          <w:szCs w:val="32"/>
        </w:rPr>
        <w:t xml:space="preserve"> течение года был проведен ряд мероприятий</w:t>
      </w:r>
      <w:r w:rsidR="00822B3A" w:rsidRPr="009149A0">
        <w:rPr>
          <w:rFonts w:ascii="Times New Roman" w:eastAsia="Calibri" w:hAnsi="Times New Roman" w:cs="Times New Roman"/>
          <w:sz w:val="32"/>
          <w:szCs w:val="32"/>
        </w:rPr>
        <w:t xml:space="preserve"> различного уровня для детей и педагогов</w:t>
      </w:r>
      <w:r w:rsidR="00DD5858" w:rsidRPr="009149A0">
        <w:rPr>
          <w:rFonts w:ascii="Times New Roman" w:eastAsia="Calibri" w:hAnsi="Times New Roman" w:cs="Times New Roman"/>
          <w:sz w:val="32"/>
          <w:szCs w:val="32"/>
        </w:rPr>
        <w:t>.</w:t>
      </w:r>
      <w:r w:rsidR="00931868" w:rsidRPr="009149A0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549DC" w:rsidRPr="00F549DC" w:rsidRDefault="00F549DC" w:rsidP="00F549DC">
      <w:pPr>
        <w:tabs>
          <w:tab w:val="left" w:pos="300"/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486097" w:rsidRPr="009149A0" w:rsidRDefault="00486097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982917" w:rsidRPr="009149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14</w:t>
      </w:r>
    </w:p>
    <w:p w:rsidR="00486097" w:rsidRPr="009149A0" w:rsidRDefault="00486097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вопросы интеграции дополнительного и общего образования актуальны для всех регионов и система подготовки инженерных кадров является приоритетной для государства. И я, как руководитель центра дополнительного образования, вместе с коллегами на протяжении ряда лет занимаюсь развитием и пропагандой технического творчества среди обучающихся обр</w:t>
      </w:r>
      <w:r w:rsidR="00F549DC">
        <w:rPr>
          <w:rFonts w:ascii="Times New Roman" w:eastAsia="Times New Roman" w:hAnsi="Times New Roman" w:cs="Times New Roman"/>
          <w:sz w:val="32"/>
          <w:szCs w:val="32"/>
          <w:lang w:eastAsia="ru-RU"/>
        </w:rPr>
        <w:t>азовательных учреждений Старого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Оскола. </w:t>
      </w:r>
    </w:p>
    <w:p w:rsidR="00486097" w:rsidRPr="009149A0" w:rsidRDefault="00486097" w:rsidP="009149A0">
      <w:pPr>
        <w:shd w:val="clear" w:color="auto" w:fill="FFFFFF"/>
        <w:tabs>
          <w:tab w:val="left" w:pos="1276"/>
        </w:tabs>
        <w:spacing w:before="120" w:after="12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Мы будем рады видеть вас в нашем центре, готовы поделиться своими наработками и узнать о новы</w:t>
      </w:r>
      <w:r w:rsidR="00342A94"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интересных практиках и методиках. Приглашаем к сотрудничеству</w:t>
      </w:r>
      <w:r w:rsidR="00C51441"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149A0">
        <w:rPr>
          <w:rFonts w:ascii="Times New Roman" w:eastAsia="Times New Roman" w:hAnsi="Times New Roman" w:cs="Times New Roman"/>
          <w:sz w:val="32"/>
          <w:szCs w:val="32"/>
          <w:lang w:eastAsia="ru-RU"/>
        </w:rPr>
        <w:t>– всех, кто использует элементы технического творчества в своей практике.</w:t>
      </w:r>
    </w:p>
    <w:p w:rsidR="00486097" w:rsidRPr="009149A0" w:rsidRDefault="00486097" w:rsidP="009149A0">
      <w:pPr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F70CA" w:rsidRDefault="0024051B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9149A0">
        <w:rPr>
          <w:rFonts w:ascii="Times New Roman" w:hAnsi="Times New Roman" w:cs="Times New Roman"/>
          <w:sz w:val="32"/>
          <w:szCs w:val="32"/>
        </w:rPr>
        <w:t>Спасибо за внимание</w:t>
      </w:r>
      <w:r w:rsidR="0080129B" w:rsidRPr="009149A0">
        <w:rPr>
          <w:rFonts w:ascii="Times New Roman" w:hAnsi="Times New Roman" w:cs="Times New Roman"/>
          <w:sz w:val="32"/>
          <w:szCs w:val="32"/>
        </w:rPr>
        <w:t>!</w:t>
      </w:r>
    </w:p>
    <w:p w:rsidR="009149A0" w:rsidRDefault="009149A0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149A0" w:rsidRDefault="009149A0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149A0" w:rsidRDefault="009149A0" w:rsidP="009149A0">
      <w:pPr>
        <w:tabs>
          <w:tab w:val="left" w:pos="1276"/>
        </w:tabs>
        <w:spacing w:before="120" w:after="12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149A0" w:rsidRPr="009149A0" w:rsidRDefault="009149A0" w:rsidP="00F549DC">
      <w:pPr>
        <w:tabs>
          <w:tab w:val="left" w:pos="1276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9149A0" w:rsidRPr="009149A0" w:rsidSect="00342A94">
      <w:footerReference w:type="default" r:id="rId8"/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291" w:rsidRDefault="00503291" w:rsidP="0004640C">
      <w:pPr>
        <w:spacing w:after="0" w:line="240" w:lineRule="auto"/>
      </w:pPr>
      <w:r>
        <w:separator/>
      </w:r>
    </w:p>
  </w:endnote>
  <w:endnote w:type="continuationSeparator" w:id="0">
    <w:p w:rsidR="00503291" w:rsidRDefault="00503291" w:rsidP="00046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Bahnschrift Light"/>
    <w:panose1 w:val="020B0500000000000000"/>
    <w:charset w:val="CC"/>
    <w:family w:val="swiss"/>
    <w:pitch w:val="variable"/>
    <w:sig w:usb0="E4002EFF" w:usb1="C000E47F" w:usb2="00000009" w:usb3="00000000" w:csb0="000001FF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330391"/>
      <w:docPartObj>
        <w:docPartGallery w:val="Page Numbers (Bottom of Page)"/>
        <w:docPartUnique/>
      </w:docPartObj>
    </w:sdtPr>
    <w:sdtEndPr/>
    <w:sdtContent>
      <w:p w:rsidR="0004640C" w:rsidRDefault="000464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84B">
          <w:rPr>
            <w:noProof/>
          </w:rPr>
          <w:t>3</w:t>
        </w:r>
        <w:r>
          <w:fldChar w:fldCharType="end"/>
        </w:r>
      </w:p>
    </w:sdtContent>
  </w:sdt>
  <w:p w:rsidR="0004640C" w:rsidRDefault="000464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291" w:rsidRDefault="00503291" w:rsidP="0004640C">
      <w:pPr>
        <w:spacing w:after="0" w:line="240" w:lineRule="auto"/>
      </w:pPr>
      <w:r>
        <w:separator/>
      </w:r>
    </w:p>
  </w:footnote>
  <w:footnote w:type="continuationSeparator" w:id="0">
    <w:p w:rsidR="00503291" w:rsidRDefault="00503291" w:rsidP="00046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DEB"/>
    <w:multiLevelType w:val="hybridMultilevel"/>
    <w:tmpl w:val="E9587F4C"/>
    <w:lvl w:ilvl="0" w:tplc="293AEB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6369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FA8EE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804AB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04E11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FCB5D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227F0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2F7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5C860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677449E"/>
    <w:multiLevelType w:val="hybridMultilevel"/>
    <w:tmpl w:val="A510F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85028"/>
    <w:multiLevelType w:val="hybridMultilevel"/>
    <w:tmpl w:val="9FE828CC"/>
    <w:lvl w:ilvl="0" w:tplc="A6442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5039"/>
    <w:multiLevelType w:val="hybridMultilevel"/>
    <w:tmpl w:val="B970A2F6"/>
    <w:lvl w:ilvl="0" w:tplc="3CD889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B0CDE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86E3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EEE33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DAE4B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C40A1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9251A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D61EF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9E320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1633FA2"/>
    <w:multiLevelType w:val="hybridMultilevel"/>
    <w:tmpl w:val="B740A278"/>
    <w:lvl w:ilvl="0" w:tplc="B2F02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BD1D49"/>
    <w:multiLevelType w:val="hybridMultilevel"/>
    <w:tmpl w:val="7B2CB4A2"/>
    <w:lvl w:ilvl="0" w:tplc="56E60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0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348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868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126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649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83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2C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22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04317F7"/>
    <w:multiLevelType w:val="hybridMultilevel"/>
    <w:tmpl w:val="4B80C412"/>
    <w:lvl w:ilvl="0" w:tplc="65D630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F66A0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E89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92970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108D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E4A9D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1C2F4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94273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222F4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0CF7EB1"/>
    <w:multiLevelType w:val="hybridMultilevel"/>
    <w:tmpl w:val="391A0CFC"/>
    <w:lvl w:ilvl="0" w:tplc="92DEC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4E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A7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687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FCD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94A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07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0C2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F4C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9505927"/>
    <w:multiLevelType w:val="hybridMultilevel"/>
    <w:tmpl w:val="CD189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71509"/>
    <w:multiLevelType w:val="hybridMultilevel"/>
    <w:tmpl w:val="815071DA"/>
    <w:lvl w:ilvl="0" w:tplc="4C224C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4CC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0C7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009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06E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B29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F4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105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1CE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CC9671E"/>
    <w:multiLevelType w:val="hybridMultilevel"/>
    <w:tmpl w:val="472CBB5C"/>
    <w:lvl w:ilvl="0" w:tplc="0A1EA2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D56A75"/>
    <w:multiLevelType w:val="hybridMultilevel"/>
    <w:tmpl w:val="C570E1A0"/>
    <w:lvl w:ilvl="0" w:tplc="05C22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2620B"/>
    <w:multiLevelType w:val="hybridMultilevel"/>
    <w:tmpl w:val="F618BF28"/>
    <w:lvl w:ilvl="0" w:tplc="E1D64D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C40A7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28DB1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C60B4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48BAB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D84BE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4C507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A60B7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8B98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11"/>
  </w:num>
  <w:num w:numId="9">
    <w:abstractNumId w:val="10"/>
  </w:num>
  <w:num w:numId="10">
    <w:abstractNumId w:val="1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FB"/>
    <w:rsid w:val="00007636"/>
    <w:rsid w:val="00007B87"/>
    <w:rsid w:val="000171F4"/>
    <w:rsid w:val="0004640C"/>
    <w:rsid w:val="00046BAC"/>
    <w:rsid w:val="000970EA"/>
    <w:rsid w:val="000D1237"/>
    <w:rsid w:val="000E1690"/>
    <w:rsid w:val="000E6B9B"/>
    <w:rsid w:val="00123A3C"/>
    <w:rsid w:val="00126CAE"/>
    <w:rsid w:val="00126D64"/>
    <w:rsid w:val="00141EB3"/>
    <w:rsid w:val="001A3296"/>
    <w:rsid w:val="001A58E1"/>
    <w:rsid w:val="001C0637"/>
    <w:rsid w:val="00207D95"/>
    <w:rsid w:val="00213EB7"/>
    <w:rsid w:val="00234A9C"/>
    <w:rsid w:val="0024051B"/>
    <w:rsid w:val="002465B9"/>
    <w:rsid w:val="00271872"/>
    <w:rsid w:val="0027613A"/>
    <w:rsid w:val="002841CC"/>
    <w:rsid w:val="002A29C4"/>
    <w:rsid w:val="002F2586"/>
    <w:rsid w:val="002F313C"/>
    <w:rsid w:val="00311892"/>
    <w:rsid w:val="00320052"/>
    <w:rsid w:val="00323FF2"/>
    <w:rsid w:val="00333C71"/>
    <w:rsid w:val="00342A94"/>
    <w:rsid w:val="00346C2A"/>
    <w:rsid w:val="0037010C"/>
    <w:rsid w:val="00377531"/>
    <w:rsid w:val="00385D0F"/>
    <w:rsid w:val="003B5543"/>
    <w:rsid w:val="003C0F89"/>
    <w:rsid w:val="003E777D"/>
    <w:rsid w:val="003E7C31"/>
    <w:rsid w:val="003F6B7B"/>
    <w:rsid w:val="00424ADE"/>
    <w:rsid w:val="00486097"/>
    <w:rsid w:val="00497732"/>
    <w:rsid w:val="004F29A2"/>
    <w:rsid w:val="004F4D25"/>
    <w:rsid w:val="00503291"/>
    <w:rsid w:val="005268A5"/>
    <w:rsid w:val="0052695B"/>
    <w:rsid w:val="005A6189"/>
    <w:rsid w:val="005C6556"/>
    <w:rsid w:val="005E45C9"/>
    <w:rsid w:val="005F210E"/>
    <w:rsid w:val="006A1A4A"/>
    <w:rsid w:val="006A4437"/>
    <w:rsid w:val="006B4358"/>
    <w:rsid w:val="006D2664"/>
    <w:rsid w:val="006D67B1"/>
    <w:rsid w:val="0071478A"/>
    <w:rsid w:val="00724265"/>
    <w:rsid w:val="00770211"/>
    <w:rsid w:val="007B750C"/>
    <w:rsid w:val="007B7C0C"/>
    <w:rsid w:val="007C1256"/>
    <w:rsid w:val="007D0B9A"/>
    <w:rsid w:val="007E437F"/>
    <w:rsid w:val="0080129B"/>
    <w:rsid w:val="00822B3A"/>
    <w:rsid w:val="008E2084"/>
    <w:rsid w:val="008F7A51"/>
    <w:rsid w:val="009149A0"/>
    <w:rsid w:val="00931868"/>
    <w:rsid w:val="009775DF"/>
    <w:rsid w:val="00982917"/>
    <w:rsid w:val="009A4FA2"/>
    <w:rsid w:val="009C35D1"/>
    <w:rsid w:val="009C36CE"/>
    <w:rsid w:val="009D76F4"/>
    <w:rsid w:val="009F091B"/>
    <w:rsid w:val="009F70CA"/>
    <w:rsid w:val="00A4456E"/>
    <w:rsid w:val="00A45D9E"/>
    <w:rsid w:val="00A53289"/>
    <w:rsid w:val="00A6106D"/>
    <w:rsid w:val="00A91C82"/>
    <w:rsid w:val="00A96F85"/>
    <w:rsid w:val="00AB52AB"/>
    <w:rsid w:val="00B3365A"/>
    <w:rsid w:val="00B978FB"/>
    <w:rsid w:val="00BA5761"/>
    <w:rsid w:val="00BD6AEC"/>
    <w:rsid w:val="00C017B4"/>
    <w:rsid w:val="00C2630C"/>
    <w:rsid w:val="00C46B88"/>
    <w:rsid w:val="00C51441"/>
    <w:rsid w:val="00C51692"/>
    <w:rsid w:val="00CA28FA"/>
    <w:rsid w:val="00CB7FD9"/>
    <w:rsid w:val="00CC1447"/>
    <w:rsid w:val="00D044BC"/>
    <w:rsid w:val="00D13DFF"/>
    <w:rsid w:val="00D47109"/>
    <w:rsid w:val="00D67AD2"/>
    <w:rsid w:val="00D733F3"/>
    <w:rsid w:val="00DA71A3"/>
    <w:rsid w:val="00DC2C5C"/>
    <w:rsid w:val="00DC2D53"/>
    <w:rsid w:val="00DC55C4"/>
    <w:rsid w:val="00DD5858"/>
    <w:rsid w:val="00E065B2"/>
    <w:rsid w:val="00E17E85"/>
    <w:rsid w:val="00E5284B"/>
    <w:rsid w:val="00E63CBB"/>
    <w:rsid w:val="00E64800"/>
    <w:rsid w:val="00E8569E"/>
    <w:rsid w:val="00EA7E92"/>
    <w:rsid w:val="00EF1E60"/>
    <w:rsid w:val="00F062F3"/>
    <w:rsid w:val="00F14519"/>
    <w:rsid w:val="00F37BA9"/>
    <w:rsid w:val="00F549DC"/>
    <w:rsid w:val="00F651D7"/>
    <w:rsid w:val="00F746A6"/>
    <w:rsid w:val="00F9717F"/>
    <w:rsid w:val="00FC1948"/>
    <w:rsid w:val="00FE52D0"/>
    <w:rsid w:val="00FF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B52A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5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097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097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2C5C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46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640C"/>
  </w:style>
  <w:style w:type="paragraph" w:styleId="a7">
    <w:name w:val="footer"/>
    <w:basedOn w:val="a"/>
    <w:link w:val="a8"/>
    <w:uiPriority w:val="99"/>
    <w:unhideWhenUsed/>
    <w:rsid w:val="00046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640C"/>
  </w:style>
  <w:style w:type="paragraph" w:styleId="a9">
    <w:name w:val="Balloon Text"/>
    <w:basedOn w:val="a"/>
    <w:link w:val="aa"/>
    <w:uiPriority w:val="99"/>
    <w:semiHidden/>
    <w:unhideWhenUsed/>
    <w:rsid w:val="00FF3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357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E06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B52A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5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7B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097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39"/>
    <w:rsid w:val="00097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2C5C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46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640C"/>
  </w:style>
  <w:style w:type="paragraph" w:styleId="a7">
    <w:name w:val="footer"/>
    <w:basedOn w:val="a"/>
    <w:link w:val="a8"/>
    <w:uiPriority w:val="99"/>
    <w:unhideWhenUsed/>
    <w:rsid w:val="00046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640C"/>
  </w:style>
  <w:style w:type="paragraph" w:styleId="a9">
    <w:name w:val="Balloon Text"/>
    <w:basedOn w:val="a"/>
    <w:link w:val="aa"/>
    <w:uiPriority w:val="99"/>
    <w:semiHidden/>
    <w:unhideWhenUsed/>
    <w:rsid w:val="00FF3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357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E06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3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6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6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3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</dc:creator>
  <cp:lastModifiedBy>ЕЛЕНА</cp:lastModifiedBy>
  <cp:revision>6</cp:revision>
  <cp:lastPrinted>2023-10-31T12:19:00Z</cp:lastPrinted>
  <dcterms:created xsi:type="dcterms:W3CDTF">2023-10-31T12:23:00Z</dcterms:created>
  <dcterms:modified xsi:type="dcterms:W3CDTF">2023-10-31T13:13:00Z</dcterms:modified>
</cp:coreProperties>
</file>