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Утверждены</w:t>
      </w:r>
    </w:p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по надзору в сфере</w:t>
      </w:r>
    </w:p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от 24.12.2021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1689</w:t>
      </w:r>
    </w:p>
    <w:p w:rsidR="00C91C63" w:rsidRPr="001E7497" w:rsidRDefault="00C91C63">
      <w:pPr>
        <w:rPr>
          <w:rFonts w:ascii="Times New Roman" w:hAnsi="Times New Roman" w:cs="Times New Roman"/>
          <w:sz w:val="24"/>
          <w:szCs w:val="24"/>
        </w:rPr>
      </w:pPr>
    </w:p>
    <w:p w:rsidR="001E7497" w:rsidRPr="001E7497" w:rsidRDefault="001E7497">
      <w:pPr>
        <w:rPr>
          <w:rFonts w:ascii="Times New Roman" w:hAnsi="Times New Roman" w:cs="Times New Roman"/>
          <w:sz w:val="24"/>
          <w:szCs w:val="24"/>
        </w:rPr>
      </w:pPr>
    </w:p>
    <w:p w:rsidR="00A703AC" w:rsidRPr="00A703AC" w:rsidRDefault="00A703AC" w:rsidP="00A703AC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>ТРЕБОВАНИЯ</w:t>
      </w:r>
    </w:p>
    <w:p w:rsidR="00A703AC" w:rsidRPr="00A703AC" w:rsidRDefault="00A703AC" w:rsidP="00A703AC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>К ЗАПОЛНЕНИЮ И ОФОРМЛЕНИЮ ЗАЯВЛЕНИЯ О ВЫДАЧЕ</w:t>
      </w:r>
    </w:p>
    <w:p w:rsidR="00A703AC" w:rsidRPr="00A703AC" w:rsidRDefault="00A703AC" w:rsidP="00A703AC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>ВРЕМЕННОГО СВИДЕТЕЛЬСТВА О ГОСУДАРСТВЕННОЙ АККРЕДИТАЦИИ</w:t>
      </w:r>
    </w:p>
    <w:p w:rsidR="00A703AC" w:rsidRPr="00A703AC" w:rsidRDefault="00A703AC" w:rsidP="00A703AC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>ОБРАЗОВАТЕЛЬНОЙ ДЕЯТЕЛЬНОСТИ</w:t>
      </w:r>
    </w:p>
    <w:p w:rsidR="00A703AC" w:rsidRPr="00A703AC" w:rsidRDefault="00A703AC" w:rsidP="00A703AC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703AC" w:rsidRPr="00A703AC" w:rsidRDefault="00A703AC" w:rsidP="00A703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1. </w:t>
      </w:r>
      <w:hyperlink w:anchor="P1881" w:history="1">
        <w:r w:rsidRPr="00A703AC">
          <w:rPr>
            <w:rFonts w:ascii="Times New Roman" w:hAnsi="Times New Roman" w:cs="Times New Roman"/>
            <w:sz w:val="24"/>
          </w:rPr>
          <w:t>Заявление</w:t>
        </w:r>
      </w:hyperlink>
      <w:r w:rsidRPr="00A703AC">
        <w:rPr>
          <w:rFonts w:ascii="Times New Roman" w:hAnsi="Times New Roman" w:cs="Times New Roman"/>
          <w:sz w:val="24"/>
        </w:rPr>
        <w:t xml:space="preserve"> о выдаче временного свидетельства о государственной аккредитации образовательной деятельности (далее - заявление) представляется образовательной организацией или организацией, осуществляющей обучение, (далее - соответственно заявитель, организация), в </w:t>
      </w:r>
      <w:proofErr w:type="spellStart"/>
      <w:r w:rsidRPr="00A703AC">
        <w:rPr>
          <w:rFonts w:ascii="Times New Roman" w:hAnsi="Times New Roman" w:cs="Times New Roman"/>
          <w:sz w:val="24"/>
        </w:rPr>
        <w:t>аккредитационный</w:t>
      </w:r>
      <w:proofErr w:type="spellEnd"/>
      <w:r w:rsidRPr="00A703AC">
        <w:rPr>
          <w:rFonts w:ascii="Times New Roman" w:hAnsi="Times New Roman" w:cs="Times New Roman"/>
          <w:sz w:val="24"/>
        </w:rPr>
        <w:t xml:space="preserve"> орган </w:t>
      </w:r>
      <w:r w:rsidRPr="00A703AC">
        <w:rPr>
          <w:rFonts w:ascii="Times New Roman" w:hAnsi="Times New Roman" w:cs="Times New Roman"/>
          <w:sz w:val="24"/>
          <w:vertAlign w:val="superscript"/>
        </w:rPr>
        <w:t>&lt;1&gt;</w:t>
      </w:r>
      <w:r w:rsidRPr="00A703AC">
        <w:rPr>
          <w:rFonts w:ascii="Times New Roman" w:hAnsi="Times New Roman" w:cs="Times New Roman"/>
          <w:sz w:val="24"/>
        </w:rPr>
        <w:t xml:space="preserve"> в форме электронного документа, подписанного электронной подписью, через информационно-телекоммуникационную сеть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, включая федеральную государственную информационную систему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>, региональные порталы государственных и муниципальных услуг, либо в печатном виде на бумажном носителе.</w:t>
      </w:r>
    </w:p>
    <w:p w:rsidR="00A703AC" w:rsidRPr="00A703AC" w:rsidRDefault="00A703AC" w:rsidP="00A703AC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:rsidR="00A703AC" w:rsidRPr="00A703AC" w:rsidRDefault="00A703AC" w:rsidP="00A703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2. </w:t>
      </w:r>
      <w:hyperlink w:anchor="P1881" w:history="1">
        <w:r w:rsidRPr="00A703AC">
          <w:rPr>
            <w:rFonts w:ascii="Times New Roman" w:hAnsi="Times New Roman" w:cs="Times New Roman"/>
            <w:sz w:val="24"/>
          </w:rPr>
          <w:t>Заявление</w:t>
        </w:r>
      </w:hyperlink>
      <w:r w:rsidRPr="00A703AC">
        <w:rPr>
          <w:rFonts w:ascii="Times New Roman" w:hAnsi="Times New Roman" w:cs="Times New Roman"/>
          <w:sz w:val="24"/>
        </w:rPr>
        <w:t xml:space="preserve"> заполняется на русском языке.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3. В </w:t>
      </w:r>
      <w:hyperlink w:anchor="P1881" w:history="1">
        <w:r w:rsidRPr="00A703AC">
          <w:rPr>
            <w:rFonts w:ascii="Times New Roman" w:hAnsi="Times New Roman" w:cs="Times New Roman"/>
            <w:sz w:val="24"/>
          </w:rPr>
          <w:t>заявлении</w:t>
        </w:r>
      </w:hyperlink>
      <w:r w:rsidRPr="00A703AC">
        <w:rPr>
          <w:rFonts w:ascii="Times New Roman" w:hAnsi="Times New Roman" w:cs="Times New Roman"/>
          <w:sz w:val="24"/>
        </w:rPr>
        <w:t xml:space="preserve"> заполняются все строки и графы. Недопустимо добавление или исключение из формы заявления строк и граф, за исключением случаев, установленных </w:t>
      </w:r>
      <w:hyperlink w:anchor="P1986" w:history="1">
        <w:r w:rsidRPr="00A703AC">
          <w:rPr>
            <w:rFonts w:ascii="Times New Roman" w:hAnsi="Times New Roman" w:cs="Times New Roman"/>
            <w:sz w:val="24"/>
          </w:rPr>
          <w:t>пунктами 5</w:t>
        </w:r>
      </w:hyperlink>
      <w:r w:rsidRPr="00A703AC">
        <w:rPr>
          <w:rFonts w:ascii="Times New Roman" w:hAnsi="Times New Roman" w:cs="Times New Roman"/>
          <w:sz w:val="24"/>
        </w:rPr>
        <w:t xml:space="preserve"> и </w:t>
      </w:r>
      <w:hyperlink w:anchor="P1990" w:history="1">
        <w:r w:rsidRPr="00A703AC">
          <w:rPr>
            <w:rFonts w:ascii="Times New Roman" w:hAnsi="Times New Roman" w:cs="Times New Roman"/>
            <w:sz w:val="24"/>
          </w:rPr>
          <w:t>7</w:t>
        </w:r>
      </w:hyperlink>
      <w:r w:rsidRPr="00A703AC">
        <w:rPr>
          <w:rFonts w:ascii="Times New Roman" w:hAnsi="Times New Roman" w:cs="Times New Roman"/>
          <w:sz w:val="24"/>
        </w:rPr>
        <w:t xml:space="preserve"> настоящих требований.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4. В </w:t>
      </w:r>
      <w:hyperlink w:anchor="P1881" w:history="1">
        <w:r w:rsidRPr="00A703AC">
          <w:rPr>
            <w:rFonts w:ascii="Times New Roman" w:hAnsi="Times New Roman" w:cs="Times New Roman"/>
            <w:sz w:val="24"/>
          </w:rPr>
          <w:t>заявлении</w:t>
        </w:r>
      </w:hyperlink>
      <w:r w:rsidRPr="00A703AC">
        <w:rPr>
          <w:rFonts w:ascii="Times New Roman" w:hAnsi="Times New Roman" w:cs="Times New Roman"/>
          <w:sz w:val="24"/>
        </w:rPr>
        <w:t xml:space="preserve"> указываются полное и сокращенное (при наличии) наименования организации, возникшей в результате реорганизации в форме разделения либо выделения, в соответствии со сведениями, содержащимися в Едином государственном реестре юридических лиц (далее - ЕГРЮЛ). Место нахождение организации указывается в соответствии со сведениями, содержащимися в Федеральной информационной адресной системе (далее - ФИАС). Основной государственный регистрационный номер записи в ЕГРЮЛ, идентификационный номер налогоплательщика организации, код причины постановки на учет организации в налоговом органе указываются в соответствии со сведениями, содержащимися в ЕГРЮЛ.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bookmarkStart w:id="0" w:name="P1986"/>
      <w:bookmarkEnd w:id="0"/>
      <w:r w:rsidRPr="00A703AC">
        <w:rPr>
          <w:rFonts w:ascii="Times New Roman" w:hAnsi="Times New Roman" w:cs="Times New Roman"/>
          <w:sz w:val="24"/>
        </w:rPr>
        <w:t xml:space="preserve">5. В </w:t>
      </w:r>
      <w:hyperlink w:anchor="P1899" w:history="1">
        <w:r w:rsidRPr="00A703AC">
          <w:rPr>
            <w:rFonts w:ascii="Times New Roman" w:hAnsi="Times New Roman" w:cs="Times New Roman"/>
            <w:sz w:val="24"/>
          </w:rPr>
          <w:t>строке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в связи с: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указывается только основание, являющееся причиной обращения за получением временного свидетельства о государственной аккредитации образовательной деятельности, в соответствии с указанным в заявлении перечнем оснований для выдачи временного свидетельства о государственной аккредитации образовательной деятельности. Иное основание из заявления исключается.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В случае обращения организации с заявлением в связи с реорганизацией организации в </w:t>
      </w:r>
      <w:hyperlink w:anchor="P1900" w:history="1">
        <w:r w:rsidRPr="00A703AC">
          <w:rPr>
            <w:rFonts w:ascii="Times New Roman" w:hAnsi="Times New Roman" w:cs="Times New Roman"/>
            <w:sz w:val="24"/>
          </w:rPr>
          <w:t>строке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возникновением организации в результате реорганизации в форме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указывается форма реорганизации из указанного в заявлении перечня.</w:t>
      </w:r>
    </w:p>
    <w:p w:rsid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В случае указания в качестве основания для обращения с заявлением о выдаче временного свидетельства о государственной аккредитации образовательной деятельности </w:t>
      </w:r>
      <w:r>
        <w:rPr>
          <w:rFonts w:ascii="Times New Roman" w:hAnsi="Times New Roman" w:cs="Times New Roman"/>
          <w:sz w:val="24"/>
        </w:rPr>
        <w:br/>
      </w:r>
      <w:r w:rsidRPr="00A703AC">
        <w:rPr>
          <w:rFonts w:ascii="Times New Roman" w:hAnsi="Times New Roman" w:cs="Times New Roman"/>
          <w:sz w:val="24"/>
        </w:rPr>
        <w:t xml:space="preserve">установление контрольных цифр приема на обучение по не имеющим </w:t>
      </w:r>
      <w:r>
        <w:rPr>
          <w:rFonts w:ascii="Times New Roman" w:hAnsi="Times New Roman" w:cs="Times New Roman"/>
          <w:sz w:val="24"/>
        </w:rPr>
        <w:br/>
      </w:r>
      <w:r w:rsidRPr="00A703AC">
        <w:rPr>
          <w:rFonts w:ascii="Times New Roman" w:hAnsi="Times New Roman" w:cs="Times New Roman"/>
          <w:sz w:val="24"/>
        </w:rPr>
        <w:t>государственной аккредитации образовательным программам по профессиям,</w:t>
      </w:r>
      <w:r>
        <w:rPr>
          <w:rFonts w:ascii="Times New Roman" w:hAnsi="Times New Roman" w:cs="Times New Roman"/>
          <w:sz w:val="24"/>
        </w:rPr>
        <w:br/>
      </w:r>
    </w:p>
    <w:p w:rsidR="00A703AC" w:rsidRPr="00A703AC" w:rsidRDefault="00A703AC" w:rsidP="00A703AC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>--------------------------------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A703AC">
        <w:rPr>
          <w:rFonts w:ascii="Times New Roman" w:hAnsi="Times New Roman" w:cs="Times New Roman"/>
          <w:sz w:val="20"/>
        </w:rPr>
        <w:t>&lt;1&gt; Федеральная служба по надзору в сфере образования и науки или органы исполнительной власти субъектов Российской Федерации, осуществляющие переданные Российской Федерацией полномочия в сфере образования (</w:t>
      </w:r>
      <w:hyperlink r:id="rId4" w:history="1">
        <w:r w:rsidRPr="00A703AC">
          <w:rPr>
            <w:rFonts w:ascii="Times New Roman" w:hAnsi="Times New Roman" w:cs="Times New Roman"/>
            <w:sz w:val="20"/>
          </w:rPr>
          <w:t>часть 5 статьи 92</w:t>
        </w:r>
      </w:hyperlink>
      <w:r w:rsidRPr="00A703AC">
        <w:rPr>
          <w:rFonts w:ascii="Times New Roman" w:hAnsi="Times New Roman" w:cs="Times New Roman"/>
          <w:sz w:val="20"/>
        </w:rPr>
        <w:t xml:space="preserve"> Федерального закона от 29.12.2012 </w:t>
      </w:r>
      <w:bookmarkStart w:id="1" w:name="_GoBack"/>
      <w:r>
        <w:rPr>
          <w:rFonts w:ascii="Times New Roman" w:hAnsi="Times New Roman" w:cs="Times New Roman"/>
          <w:sz w:val="20"/>
        </w:rPr>
        <w:t>№</w:t>
      </w:r>
      <w:bookmarkEnd w:id="1"/>
      <w:r w:rsidRPr="00A703AC">
        <w:rPr>
          <w:rFonts w:ascii="Times New Roman" w:hAnsi="Times New Roman" w:cs="Times New Roman"/>
          <w:sz w:val="20"/>
        </w:rPr>
        <w:t xml:space="preserve"> 273-ФЗ </w:t>
      </w:r>
      <w:r>
        <w:rPr>
          <w:rFonts w:ascii="Times New Roman" w:hAnsi="Times New Roman" w:cs="Times New Roman"/>
          <w:sz w:val="20"/>
        </w:rPr>
        <w:t>«</w:t>
      </w:r>
      <w:r w:rsidRPr="00A703AC">
        <w:rPr>
          <w:rFonts w:ascii="Times New Roman" w:hAnsi="Times New Roman" w:cs="Times New Roman"/>
          <w:sz w:val="20"/>
        </w:rPr>
        <w:t>Об образовании в Российской Федерации</w:t>
      </w:r>
      <w:r>
        <w:rPr>
          <w:rFonts w:ascii="Times New Roman" w:hAnsi="Times New Roman" w:cs="Times New Roman"/>
          <w:sz w:val="20"/>
        </w:rPr>
        <w:t>»</w:t>
      </w:r>
      <w:r w:rsidRPr="00A703AC">
        <w:rPr>
          <w:rFonts w:ascii="Times New Roman" w:hAnsi="Times New Roman" w:cs="Times New Roman"/>
          <w:sz w:val="20"/>
        </w:rPr>
        <w:t xml:space="preserve"> (Собрание законодательства Российской Федерации, 2012, </w:t>
      </w:r>
      <w:r>
        <w:rPr>
          <w:rFonts w:ascii="Times New Roman" w:hAnsi="Times New Roman" w:cs="Times New Roman"/>
          <w:sz w:val="20"/>
        </w:rPr>
        <w:t>№</w:t>
      </w:r>
      <w:r w:rsidRPr="00A703AC">
        <w:rPr>
          <w:rFonts w:ascii="Times New Roman" w:hAnsi="Times New Roman" w:cs="Times New Roman"/>
          <w:sz w:val="20"/>
        </w:rPr>
        <w:t xml:space="preserve"> 53, ст. 7598; 2021, </w:t>
      </w:r>
      <w:r>
        <w:rPr>
          <w:rFonts w:ascii="Times New Roman" w:hAnsi="Times New Roman" w:cs="Times New Roman"/>
          <w:sz w:val="20"/>
        </w:rPr>
        <w:t>№</w:t>
      </w:r>
      <w:r w:rsidRPr="00A703AC">
        <w:rPr>
          <w:rFonts w:ascii="Times New Roman" w:hAnsi="Times New Roman" w:cs="Times New Roman"/>
          <w:sz w:val="20"/>
        </w:rPr>
        <w:t xml:space="preserve"> 24, ст. 4188).</w:t>
      </w:r>
    </w:p>
    <w:p w:rsidR="00A703AC" w:rsidRPr="00A703AC" w:rsidRDefault="00A703AC" w:rsidP="00A703AC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lastRenderedPageBreak/>
        <w:t xml:space="preserve">специальностям и </w:t>
      </w:r>
      <w:proofErr w:type="gramStart"/>
      <w:r w:rsidRPr="00A703AC">
        <w:rPr>
          <w:rFonts w:ascii="Times New Roman" w:hAnsi="Times New Roman" w:cs="Times New Roman"/>
          <w:sz w:val="24"/>
        </w:rPr>
        <w:t>направлениям подготовки</w:t>
      </w:r>
      <w:proofErr w:type="gramEnd"/>
      <w:r w:rsidRPr="00A703AC">
        <w:rPr>
          <w:rFonts w:ascii="Times New Roman" w:hAnsi="Times New Roman" w:cs="Times New Roman"/>
          <w:sz w:val="24"/>
        </w:rPr>
        <w:t xml:space="preserve">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 указываются дата принятия решения о распределении контрольных цифр приема, номер указанного решения и наименование органа государственной власти, принявшего решение о распределении контрольных цифр приема. В ином случае данная </w:t>
      </w:r>
      <w:hyperlink w:anchor="P1900" w:history="1">
        <w:r w:rsidRPr="00A703AC">
          <w:rPr>
            <w:rFonts w:ascii="Times New Roman" w:hAnsi="Times New Roman" w:cs="Times New Roman"/>
            <w:sz w:val="24"/>
          </w:rPr>
          <w:t>строка</w:t>
        </w:r>
      </w:hyperlink>
      <w:r w:rsidRPr="00A703AC">
        <w:rPr>
          <w:rFonts w:ascii="Times New Roman" w:hAnsi="Times New Roman" w:cs="Times New Roman"/>
          <w:sz w:val="24"/>
        </w:rPr>
        <w:t xml:space="preserve"> исключается.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6. В </w:t>
      </w:r>
      <w:hyperlink w:anchor="P1913" w:history="1">
        <w:r w:rsidRPr="00A703AC">
          <w:rPr>
            <w:rFonts w:ascii="Times New Roman" w:hAnsi="Times New Roman" w:cs="Times New Roman"/>
            <w:sz w:val="24"/>
          </w:rPr>
          <w:t>строке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Сведения о выданном(</w:t>
      </w:r>
      <w:proofErr w:type="spellStart"/>
      <w:r w:rsidRPr="00A703AC">
        <w:rPr>
          <w:rFonts w:ascii="Times New Roman" w:hAnsi="Times New Roman" w:cs="Times New Roman"/>
          <w:sz w:val="24"/>
        </w:rPr>
        <w:t>ых</w:t>
      </w:r>
      <w:proofErr w:type="spellEnd"/>
      <w:r w:rsidRPr="00A703AC">
        <w:rPr>
          <w:rFonts w:ascii="Times New Roman" w:hAnsi="Times New Roman" w:cs="Times New Roman"/>
          <w:sz w:val="24"/>
        </w:rPr>
        <w:t>) реорганизованным организациям свидетельстве(ах) и приложений(я) о государственной аккредитации образовательной деятельности: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указываются дата выдачи свидетельства о государственной аккредитации образовательной деятельности, регистрационный номер свидетельства о государственной аккредитации образовательной деятельности, серия, номер бланка свидетельства о государственной аккредитации образовательной деятельности, номер приложения (приложений) к свидетельству о государственной аккредитации образовательной деятельности и полное наименование </w:t>
      </w:r>
      <w:proofErr w:type="spellStart"/>
      <w:r w:rsidRPr="00A703AC">
        <w:rPr>
          <w:rFonts w:ascii="Times New Roman" w:hAnsi="Times New Roman" w:cs="Times New Roman"/>
          <w:sz w:val="24"/>
        </w:rPr>
        <w:t>аккредитационного</w:t>
      </w:r>
      <w:proofErr w:type="spellEnd"/>
      <w:r w:rsidRPr="00A703AC">
        <w:rPr>
          <w:rFonts w:ascii="Times New Roman" w:hAnsi="Times New Roman" w:cs="Times New Roman"/>
          <w:sz w:val="24"/>
        </w:rPr>
        <w:t xml:space="preserve"> органа, выдавшего свидетельство о государственной аккредитации образовательной деятельности, реорганизованным организациям.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bookmarkStart w:id="2" w:name="P1990"/>
      <w:bookmarkEnd w:id="2"/>
      <w:r w:rsidRPr="00A703AC">
        <w:rPr>
          <w:rFonts w:ascii="Times New Roman" w:hAnsi="Times New Roman" w:cs="Times New Roman"/>
          <w:sz w:val="24"/>
        </w:rPr>
        <w:t xml:space="preserve">7. </w:t>
      </w:r>
      <w:hyperlink w:anchor="P1924" w:history="1">
        <w:r w:rsidRPr="00A703AC">
          <w:rPr>
            <w:rFonts w:ascii="Times New Roman" w:hAnsi="Times New Roman" w:cs="Times New Roman"/>
            <w:sz w:val="24"/>
          </w:rPr>
          <w:t>Раздел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Сведения о филиале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заполняется в случае, если организация подает заявление о выдаче временного свидетельства о государственной аккредитации образовательной деятельности в отношении основных общеобразовательных и (или) профессиональных образовательных программ, реализуемых филиалом (филиалами) указанной организации. В ином данный </w:t>
      </w:r>
      <w:hyperlink w:anchor="P1924" w:history="1">
        <w:r w:rsidRPr="00A703AC">
          <w:rPr>
            <w:rFonts w:ascii="Times New Roman" w:hAnsi="Times New Roman" w:cs="Times New Roman"/>
            <w:sz w:val="24"/>
          </w:rPr>
          <w:t>раздел</w:t>
        </w:r>
      </w:hyperlink>
      <w:r w:rsidRPr="00A703AC">
        <w:rPr>
          <w:rFonts w:ascii="Times New Roman" w:hAnsi="Times New Roman" w:cs="Times New Roman"/>
          <w:sz w:val="24"/>
        </w:rPr>
        <w:t xml:space="preserve"> из заявления исключается.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В случаях, когда организация подает заявление о выдаче временного свидетельства о государственной аккредитации образовательной деятельности по нескольким филиалам, </w:t>
      </w:r>
      <w:hyperlink w:anchor="P1924" w:history="1">
        <w:r w:rsidRPr="00A703AC">
          <w:rPr>
            <w:rFonts w:ascii="Times New Roman" w:hAnsi="Times New Roman" w:cs="Times New Roman"/>
            <w:sz w:val="24"/>
          </w:rPr>
          <w:t>раздел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Сведения о филиале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заполняется по каждому филиалу отдельно.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8. В </w:t>
      </w:r>
      <w:hyperlink w:anchor="P1924" w:history="1">
        <w:r w:rsidRPr="00A703AC">
          <w:rPr>
            <w:rFonts w:ascii="Times New Roman" w:hAnsi="Times New Roman" w:cs="Times New Roman"/>
            <w:sz w:val="24"/>
          </w:rPr>
          <w:t>разделе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Сведения о филиале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указываются полное и сокращенное (при наличии) наименования филиала организации в соответствии со сведениями, содержащимися в ЕГРЮЛ. Место нахождения филиала организации указывается в соответствии со сведениями, содержащимися в ФИАС. Код причины постановки на учет организации в налоговом органе указывается в соответствии со сведениями, содержащимися в ЕГРЮЛ.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9. В </w:t>
      </w:r>
      <w:r>
        <w:rPr>
          <w:rFonts w:ascii="Times New Roman" w:hAnsi="Times New Roman" w:cs="Times New Roman"/>
          <w:sz w:val="24"/>
        </w:rPr>
        <w:t>«</w:t>
      </w:r>
      <w:hyperlink w:anchor="P1933" w:history="1">
        <w:r w:rsidRPr="00A703AC">
          <w:rPr>
            <w:rFonts w:ascii="Times New Roman" w:hAnsi="Times New Roman" w:cs="Times New Roman"/>
            <w:sz w:val="24"/>
          </w:rPr>
          <w:t>Сведениях</w:t>
        </w:r>
      </w:hyperlink>
      <w:r w:rsidRPr="00A703AC">
        <w:rPr>
          <w:rFonts w:ascii="Times New Roman" w:hAnsi="Times New Roman" w:cs="Times New Roman"/>
          <w:sz w:val="24"/>
        </w:rPr>
        <w:t xml:space="preserve"> о выданном(</w:t>
      </w:r>
      <w:proofErr w:type="spellStart"/>
      <w:r w:rsidRPr="00A703AC">
        <w:rPr>
          <w:rFonts w:ascii="Times New Roman" w:hAnsi="Times New Roman" w:cs="Times New Roman"/>
          <w:sz w:val="24"/>
        </w:rPr>
        <w:t>ых</w:t>
      </w:r>
      <w:proofErr w:type="spellEnd"/>
      <w:r w:rsidRPr="00A703AC">
        <w:rPr>
          <w:rFonts w:ascii="Times New Roman" w:hAnsi="Times New Roman" w:cs="Times New Roman"/>
          <w:sz w:val="24"/>
        </w:rPr>
        <w:t>) филиалу приложении(</w:t>
      </w:r>
      <w:proofErr w:type="spellStart"/>
      <w:r w:rsidRPr="00A703AC">
        <w:rPr>
          <w:rFonts w:ascii="Times New Roman" w:hAnsi="Times New Roman" w:cs="Times New Roman"/>
          <w:sz w:val="24"/>
        </w:rPr>
        <w:t>ях</w:t>
      </w:r>
      <w:proofErr w:type="spellEnd"/>
      <w:r w:rsidRPr="00A703AC">
        <w:rPr>
          <w:rFonts w:ascii="Times New Roman" w:hAnsi="Times New Roman" w:cs="Times New Roman"/>
          <w:sz w:val="24"/>
        </w:rPr>
        <w:t>) к свидетельству о государственной аккредитации образовательной деятельности: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указываются номер приложения к свидетельству о государственной аккредитации образовательной деятельности, дата выдачи свидетельства о государственной аккредитации образовательной деятельности, регистрационный номер свидетельства о государственной аккредитации образовательной деятельности, серия, номер бланка свидетельства о государственной аккредитации образовательной деятельности, полное наименование </w:t>
      </w:r>
      <w:proofErr w:type="spellStart"/>
      <w:r w:rsidRPr="00A703AC">
        <w:rPr>
          <w:rFonts w:ascii="Times New Roman" w:hAnsi="Times New Roman" w:cs="Times New Roman"/>
          <w:sz w:val="24"/>
        </w:rPr>
        <w:t>аккредитационного</w:t>
      </w:r>
      <w:proofErr w:type="spellEnd"/>
      <w:r w:rsidRPr="00A703AC">
        <w:rPr>
          <w:rFonts w:ascii="Times New Roman" w:hAnsi="Times New Roman" w:cs="Times New Roman"/>
          <w:sz w:val="24"/>
        </w:rPr>
        <w:t xml:space="preserve"> органа, выдавшего свидетельство о государственной аккредитации образовательной деятельности.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10. В </w:t>
      </w:r>
      <w:hyperlink w:anchor="P1942" w:history="1">
        <w:r w:rsidRPr="00A703AC">
          <w:rPr>
            <w:rFonts w:ascii="Times New Roman" w:hAnsi="Times New Roman" w:cs="Times New Roman"/>
            <w:sz w:val="24"/>
          </w:rPr>
          <w:t>строке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Номер контактного телефона организации/индивидуального предпринимателя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указывается номер телефона с кодом страны и города (без пробелов и прочерков).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11. В </w:t>
      </w:r>
      <w:hyperlink w:anchor="P1944" w:history="1">
        <w:r w:rsidRPr="00A703AC">
          <w:rPr>
            <w:rFonts w:ascii="Times New Roman" w:hAnsi="Times New Roman" w:cs="Times New Roman"/>
            <w:sz w:val="24"/>
          </w:rPr>
          <w:t>строке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Адрес электронной почты организации/индивидуального предпринимателя (при наличии)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указывается адрес электронной почты, который состоит из двух частей, разделенных символом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@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>. В левой части указывается имя почтового ящика, в правой части указывается доменное имя сервера, на котором располагается почтовый ящик.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12. В </w:t>
      </w:r>
      <w:hyperlink w:anchor="P1946" w:history="1">
        <w:r w:rsidRPr="00A703AC">
          <w:rPr>
            <w:rFonts w:ascii="Times New Roman" w:hAnsi="Times New Roman" w:cs="Times New Roman"/>
            <w:sz w:val="24"/>
          </w:rPr>
          <w:t>строке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 xml:space="preserve">Адрес официального сайта в информационно-телекоммуникационной сети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организации/индивидуального предпринимателя (при наличии)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указывается адрес официального сайта в информационно-телекоммуникационной сети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организации/индивидуального предпринимателя (при наличии), который состоит из протокола (http://) и доменного имени сайта.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13. В </w:t>
      </w:r>
      <w:hyperlink w:anchor="P1949" w:history="1">
        <w:r w:rsidRPr="00A703AC">
          <w:rPr>
            <w:rFonts w:ascii="Times New Roman" w:hAnsi="Times New Roman" w:cs="Times New Roman"/>
            <w:sz w:val="24"/>
          </w:rPr>
          <w:t>строке</w:t>
        </w:r>
      </w:hyperlink>
      <w:r w:rsidRPr="00A70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Прошу направлять информацию о ходе процедуры выдачи временной государственной аккредитации образовательной деятельности в электронной форме (да/нет)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 указывается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, если заявитель намерен получать информацию о ходе </w:t>
      </w:r>
      <w:r w:rsidRPr="00A703AC">
        <w:rPr>
          <w:rFonts w:ascii="Times New Roman" w:hAnsi="Times New Roman" w:cs="Times New Roman"/>
          <w:sz w:val="24"/>
        </w:rPr>
        <w:lastRenderedPageBreak/>
        <w:t xml:space="preserve">процедуры получения временного свидетельства о государственной аккредитации образовательной деятельности в электронной форме. В ином случае указывается значение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нет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>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14. При представлении на бумажном носителе </w:t>
      </w:r>
      <w:hyperlink w:anchor="P1881" w:history="1">
        <w:r w:rsidRPr="00A703AC">
          <w:rPr>
            <w:rFonts w:ascii="Times New Roman" w:hAnsi="Times New Roman" w:cs="Times New Roman"/>
            <w:sz w:val="24"/>
          </w:rPr>
          <w:t>заявление</w:t>
        </w:r>
      </w:hyperlink>
      <w:r w:rsidRPr="00A703AC">
        <w:rPr>
          <w:rFonts w:ascii="Times New Roman" w:hAnsi="Times New Roman" w:cs="Times New Roman"/>
          <w:sz w:val="24"/>
        </w:rPr>
        <w:t xml:space="preserve"> подписывается руководителем организации либо лицом, замещающим руководителя.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При представлении </w:t>
      </w:r>
      <w:hyperlink w:anchor="P1881" w:history="1">
        <w:r w:rsidRPr="00A703AC">
          <w:rPr>
            <w:rFonts w:ascii="Times New Roman" w:hAnsi="Times New Roman" w:cs="Times New Roman"/>
            <w:sz w:val="24"/>
          </w:rPr>
          <w:t>заявления</w:t>
        </w:r>
      </w:hyperlink>
      <w:r w:rsidRPr="00A703AC">
        <w:rPr>
          <w:rFonts w:ascii="Times New Roman" w:hAnsi="Times New Roman" w:cs="Times New Roman"/>
          <w:sz w:val="24"/>
        </w:rPr>
        <w:t xml:space="preserve">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, включая федеральную государственную информационную систему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>, региональные порталы государственных и муниципальных услуг, оно подписывается электронной подписью руководителя организации (индивидуального предпринимателя) либо лицом, замещающим руководителя.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hyperlink w:anchor="P1881" w:history="1">
        <w:r w:rsidRPr="00A703AC">
          <w:rPr>
            <w:rFonts w:ascii="Times New Roman" w:hAnsi="Times New Roman" w:cs="Times New Roman"/>
            <w:sz w:val="24"/>
          </w:rPr>
          <w:t>Заявление</w:t>
        </w:r>
      </w:hyperlink>
      <w:r w:rsidRPr="00A703AC">
        <w:rPr>
          <w:rFonts w:ascii="Times New Roman" w:hAnsi="Times New Roman" w:cs="Times New Roman"/>
          <w:sz w:val="24"/>
        </w:rPr>
        <w:t xml:space="preserve"> в отношении образовательных программ, реализуемых дипломатическим представительством или консульским учреждением Российской Федерации, представительством Российской Федерации при международной (межгосударственной, межправительственной) организации, имеющем специализированное структурное образовательное подразделение, подписывается руководителем либо лицом, его замещающим.</w:t>
      </w:r>
    </w:p>
    <w:p w:rsidR="00A703AC" w:rsidRPr="00A703AC" w:rsidRDefault="00A703AC" w:rsidP="00A703A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A703AC">
        <w:rPr>
          <w:rFonts w:ascii="Times New Roman" w:hAnsi="Times New Roman" w:cs="Times New Roman"/>
          <w:sz w:val="24"/>
        </w:rPr>
        <w:t xml:space="preserve">15. </w:t>
      </w:r>
      <w:hyperlink w:anchor="P1881" w:history="1">
        <w:r w:rsidRPr="00A703AC">
          <w:rPr>
            <w:rFonts w:ascii="Times New Roman" w:hAnsi="Times New Roman" w:cs="Times New Roman"/>
            <w:sz w:val="24"/>
          </w:rPr>
          <w:t>Заявление</w:t>
        </w:r>
      </w:hyperlink>
      <w:r w:rsidRPr="00A703AC">
        <w:rPr>
          <w:rFonts w:ascii="Times New Roman" w:hAnsi="Times New Roman" w:cs="Times New Roman"/>
          <w:sz w:val="24"/>
        </w:rPr>
        <w:t xml:space="preserve"> составляется по состоянию на дату не ранее 10 календарных дней до представления в </w:t>
      </w:r>
      <w:proofErr w:type="spellStart"/>
      <w:r w:rsidRPr="00A703AC">
        <w:rPr>
          <w:rFonts w:ascii="Times New Roman" w:hAnsi="Times New Roman" w:cs="Times New Roman"/>
          <w:sz w:val="24"/>
        </w:rPr>
        <w:t>аккредитационный</w:t>
      </w:r>
      <w:proofErr w:type="spellEnd"/>
      <w:r w:rsidRPr="00A703AC">
        <w:rPr>
          <w:rFonts w:ascii="Times New Roman" w:hAnsi="Times New Roman" w:cs="Times New Roman"/>
          <w:sz w:val="24"/>
        </w:rPr>
        <w:t xml:space="preserve"> орган непосредственно или в форме электронного документа, подписанного электронной подписью, через информационно-телекоммуникационную сеть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 xml:space="preserve">, включая федеральную государственную информационную систему </w:t>
      </w:r>
      <w:r>
        <w:rPr>
          <w:rFonts w:ascii="Times New Roman" w:hAnsi="Times New Roman" w:cs="Times New Roman"/>
          <w:sz w:val="24"/>
        </w:rPr>
        <w:t>«</w:t>
      </w:r>
      <w:r w:rsidRPr="00A703AC">
        <w:rPr>
          <w:rFonts w:ascii="Times New Roman" w:hAnsi="Times New Roman" w:cs="Times New Roman"/>
          <w:sz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</w:rPr>
        <w:t>»</w:t>
      </w:r>
      <w:r w:rsidRPr="00A703AC">
        <w:rPr>
          <w:rFonts w:ascii="Times New Roman" w:hAnsi="Times New Roman" w:cs="Times New Roman"/>
          <w:sz w:val="24"/>
        </w:rPr>
        <w:t>, региональные порталы государственных и муниципальных услуг, либо до его представления в почтовое отделение.</w:t>
      </w:r>
    </w:p>
    <w:p w:rsidR="001E7497" w:rsidRPr="001E7497" w:rsidRDefault="001E7497" w:rsidP="001E749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E7497" w:rsidRPr="001E7497" w:rsidSect="001E74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30"/>
    <w:rsid w:val="00036230"/>
    <w:rsid w:val="001E7497"/>
    <w:rsid w:val="009B642A"/>
    <w:rsid w:val="00A703AC"/>
    <w:rsid w:val="00C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4363-BB77-43F8-9C07-ABD9CA6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B40F4AB4C2850D9C31F98BE8A9D75705A97B5AA52AA2B7D690ACAC50238E893CCA8162E3916C72AAF949CAF24E6CF31333DC74F0u2f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2022-03-01T14:48:00Z</dcterms:created>
  <dcterms:modified xsi:type="dcterms:W3CDTF">2022-03-02T06:41:00Z</dcterms:modified>
</cp:coreProperties>
</file>