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C5D" w:rsidRDefault="00342C5D">
      <w:pPr>
        <w:rPr>
          <w:rFonts w:ascii="Times New Roman" w:hAnsi="Times New Roman"/>
          <w:sz w:val="24"/>
          <w:szCs w:val="24"/>
        </w:rPr>
      </w:pPr>
    </w:p>
    <w:p w:rsidR="00342C5D" w:rsidRPr="00D62B01" w:rsidRDefault="00D62B01">
      <w:pPr>
        <w:pStyle w:val="BulletListFooterTextnumberedBullet1UseCaseListParagraphListParagraph"/>
        <w:ind w:left="0"/>
        <w:jc w:val="center"/>
        <w:rPr>
          <w:b/>
        </w:rPr>
      </w:pPr>
      <w:r w:rsidRPr="00D62B01">
        <w:rPr>
          <w:b/>
        </w:rPr>
        <w:t xml:space="preserve">РЕЕСТР МЕТОДИЧЕСКИХ ЗАТРУДНЕНИЙ ПЕДАГОГИЧЕСКИХ РАБОТНИКОВ </w:t>
      </w:r>
      <w:r>
        <w:rPr>
          <w:b/>
        </w:rPr>
        <w:t>СТАРООСКОЛЬСКОГО ГОРОДСКОГО ОКРУГА</w:t>
      </w:r>
      <w:r w:rsidRPr="00D62B01">
        <w:rPr>
          <w:b/>
        </w:rPr>
        <w:t>,</w:t>
      </w:r>
    </w:p>
    <w:p w:rsidR="00342C5D" w:rsidRPr="00F82624" w:rsidRDefault="00D62B01" w:rsidP="00F82624">
      <w:pPr>
        <w:pStyle w:val="BulletListFooterTextnumberedBullet1UseCaseListParagraphListParagraph"/>
        <w:ind w:left="0"/>
        <w:jc w:val="center"/>
        <w:rPr>
          <w:b/>
          <w:sz w:val="26"/>
          <w:szCs w:val="26"/>
        </w:rPr>
      </w:pPr>
      <w:r w:rsidRPr="00F82624">
        <w:rPr>
          <w:b/>
          <w:sz w:val="26"/>
          <w:szCs w:val="26"/>
        </w:rPr>
        <w:t>выявленных по итогам опроса в рамках муниципального методического объединения учителей ОРКСЭ, ОДНКНР, православной культуры</w:t>
      </w:r>
    </w:p>
    <w:p w:rsidR="00342C5D" w:rsidRPr="00F82624" w:rsidRDefault="00342C5D" w:rsidP="00F82624">
      <w:pPr>
        <w:tabs>
          <w:tab w:val="left" w:pos="2964"/>
        </w:tabs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3"/>
        <w:gridCol w:w="8821"/>
      </w:tblGrid>
      <w:tr w:rsidR="00342C5D" w:rsidRPr="00DA741F">
        <w:tc>
          <w:tcPr>
            <w:tcW w:w="643" w:type="dxa"/>
          </w:tcPr>
          <w:p w:rsidR="00342C5D" w:rsidRPr="00DA741F" w:rsidRDefault="00D62B01">
            <w:pPr>
              <w:tabs>
                <w:tab w:val="left" w:pos="296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41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74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A741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A74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821" w:type="dxa"/>
          </w:tcPr>
          <w:p w:rsidR="00342C5D" w:rsidRPr="00DA741F" w:rsidRDefault="00D62B01">
            <w:pPr>
              <w:tabs>
                <w:tab w:val="left" w:pos="296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41F">
              <w:rPr>
                <w:rFonts w:ascii="Times New Roman" w:hAnsi="Times New Roman"/>
                <w:b/>
                <w:sz w:val="24"/>
                <w:szCs w:val="24"/>
              </w:rPr>
              <w:t>Перечень методических затруднений</w:t>
            </w:r>
          </w:p>
          <w:p w:rsidR="00342C5D" w:rsidRPr="00DA741F" w:rsidRDefault="00D62B01">
            <w:pPr>
              <w:tabs>
                <w:tab w:val="left" w:pos="296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41F">
              <w:rPr>
                <w:rFonts w:ascii="Times New Roman" w:hAnsi="Times New Roman"/>
                <w:b/>
                <w:sz w:val="24"/>
                <w:szCs w:val="24"/>
              </w:rPr>
              <w:t>(в соответствии с требованиями профессионального  стандарта педагога)</w:t>
            </w:r>
          </w:p>
        </w:tc>
      </w:tr>
      <w:tr w:rsidR="00342C5D" w:rsidRPr="00DA741F">
        <w:tc>
          <w:tcPr>
            <w:tcW w:w="643" w:type="dxa"/>
          </w:tcPr>
          <w:p w:rsidR="00342C5D" w:rsidRPr="00DA741F" w:rsidRDefault="00D62B01">
            <w:pPr>
              <w:tabs>
                <w:tab w:val="left" w:pos="2964"/>
              </w:tabs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21" w:type="dxa"/>
          </w:tcPr>
          <w:p w:rsidR="00342C5D" w:rsidRPr="00DA741F" w:rsidRDefault="00D62B01" w:rsidP="00D62B01">
            <w:pPr>
              <w:tabs>
                <w:tab w:val="left" w:pos="2964"/>
              </w:tabs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 xml:space="preserve">Применение современных образовательных технологий при  </w:t>
            </w:r>
            <w:r w:rsidR="00DA741F">
              <w:rPr>
                <w:rFonts w:ascii="Times New Roman" w:hAnsi="Times New Roman"/>
                <w:sz w:val="24"/>
                <w:szCs w:val="24"/>
              </w:rPr>
              <w:t>реализации предметных областей</w:t>
            </w:r>
            <w:r w:rsidRPr="00DA741F">
              <w:rPr>
                <w:rFonts w:ascii="Times New Roman" w:hAnsi="Times New Roman"/>
                <w:sz w:val="24"/>
                <w:szCs w:val="24"/>
              </w:rPr>
              <w:t xml:space="preserve"> «Основы религиозных культур и светской этики», «Основы духовно-нравственной культуры народ</w:t>
            </w:r>
            <w:r w:rsidR="00B9019E" w:rsidRPr="00DA741F">
              <w:rPr>
                <w:rFonts w:ascii="Times New Roman" w:hAnsi="Times New Roman"/>
                <w:sz w:val="24"/>
                <w:szCs w:val="24"/>
              </w:rPr>
              <w:t>о</w:t>
            </w:r>
            <w:r w:rsidRPr="00DA741F">
              <w:rPr>
                <w:rFonts w:ascii="Times New Roman" w:hAnsi="Times New Roman"/>
                <w:sz w:val="24"/>
                <w:szCs w:val="24"/>
              </w:rPr>
              <w:t>в России»  с учетом индивидуальных особенностей обучающихся</w:t>
            </w:r>
          </w:p>
        </w:tc>
      </w:tr>
      <w:tr w:rsidR="00342C5D" w:rsidRPr="00DA741F">
        <w:tc>
          <w:tcPr>
            <w:tcW w:w="643" w:type="dxa"/>
          </w:tcPr>
          <w:p w:rsidR="00342C5D" w:rsidRPr="00DA741F" w:rsidRDefault="00D62B01">
            <w:pPr>
              <w:tabs>
                <w:tab w:val="left" w:pos="2964"/>
              </w:tabs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21" w:type="dxa"/>
          </w:tcPr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 xml:space="preserve">Организация самостоятельной деятельности </w:t>
            </w:r>
            <w:proofErr w:type="gramStart"/>
            <w:r w:rsidRPr="00DA741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A741F">
              <w:rPr>
                <w:rFonts w:ascii="Times New Roman" w:hAnsi="Times New Roman"/>
                <w:sz w:val="24"/>
                <w:szCs w:val="24"/>
              </w:rPr>
              <w:t>, в том числе исследовательской</w:t>
            </w:r>
          </w:p>
        </w:tc>
      </w:tr>
      <w:tr w:rsidR="00342C5D" w:rsidRPr="00DA741F">
        <w:tc>
          <w:tcPr>
            <w:tcW w:w="643" w:type="dxa"/>
          </w:tcPr>
          <w:p w:rsidR="00342C5D" w:rsidRPr="00DA741F" w:rsidRDefault="00D62B01">
            <w:pPr>
              <w:tabs>
                <w:tab w:val="left" w:pos="2964"/>
              </w:tabs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21" w:type="dxa"/>
          </w:tcPr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Использование разнообразных форм, приемов, методов и средств обучения в рамках федерального государственного образовательного стандарта  начального и  основного общего образования</w:t>
            </w:r>
          </w:p>
        </w:tc>
      </w:tr>
      <w:tr w:rsidR="00342C5D" w:rsidRPr="00DA741F">
        <w:tc>
          <w:tcPr>
            <w:tcW w:w="643" w:type="dxa"/>
          </w:tcPr>
          <w:p w:rsidR="00342C5D" w:rsidRPr="00DA741F" w:rsidRDefault="00544FB1">
            <w:pPr>
              <w:tabs>
                <w:tab w:val="left" w:pos="2964"/>
              </w:tabs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21" w:type="dxa"/>
          </w:tcPr>
          <w:p w:rsidR="00342C5D" w:rsidRPr="00DA741F" w:rsidRDefault="00D62B01" w:rsidP="000E6E3F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Владение формами и методами обучения, в том числе выхо</w:t>
            </w:r>
            <w:r w:rsidR="000E6E3F" w:rsidRPr="00DA741F">
              <w:rPr>
                <w:rFonts w:ascii="Times New Roman" w:hAnsi="Times New Roman"/>
                <w:sz w:val="24"/>
                <w:szCs w:val="24"/>
              </w:rPr>
              <w:t xml:space="preserve">дящими за рамки учебных занятий. </w:t>
            </w:r>
          </w:p>
        </w:tc>
      </w:tr>
      <w:tr w:rsidR="00342C5D" w:rsidRPr="00DA741F">
        <w:tc>
          <w:tcPr>
            <w:tcW w:w="643" w:type="dxa"/>
          </w:tcPr>
          <w:p w:rsidR="00342C5D" w:rsidRPr="00DA741F" w:rsidRDefault="00544FB1">
            <w:pPr>
              <w:tabs>
                <w:tab w:val="left" w:pos="2964"/>
              </w:tabs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21" w:type="dxa"/>
          </w:tcPr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 xml:space="preserve">Применение </w:t>
            </w:r>
            <w:r w:rsidR="000E6E3F" w:rsidRPr="00DA741F">
              <w:rPr>
                <w:rFonts w:ascii="Times New Roman" w:hAnsi="Times New Roman"/>
                <w:sz w:val="24"/>
                <w:szCs w:val="24"/>
              </w:rPr>
              <w:t xml:space="preserve"> различных </w:t>
            </w:r>
            <w:r w:rsidRPr="00DA741F">
              <w:rPr>
                <w:rFonts w:ascii="Times New Roman" w:hAnsi="Times New Roman"/>
                <w:sz w:val="24"/>
                <w:szCs w:val="24"/>
              </w:rPr>
              <w:t xml:space="preserve">методов и приемов </w:t>
            </w:r>
            <w:r w:rsidR="000E6E3F" w:rsidRPr="00DA741F">
              <w:rPr>
                <w:rFonts w:ascii="Times New Roman" w:hAnsi="Times New Roman"/>
                <w:sz w:val="24"/>
                <w:szCs w:val="24"/>
              </w:rPr>
              <w:t xml:space="preserve"> при изучении духовного краеведения,</w:t>
            </w:r>
            <w:r w:rsidRPr="00DA741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A741F">
              <w:rPr>
                <w:rFonts w:ascii="Times New Roman" w:hAnsi="Times New Roman"/>
                <w:sz w:val="24"/>
                <w:szCs w:val="24"/>
              </w:rPr>
              <w:t>святоотеческих</w:t>
            </w:r>
            <w:proofErr w:type="spellEnd"/>
            <w:r w:rsidRPr="00DA741F">
              <w:rPr>
                <w:rFonts w:ascii="Times New Roman" w:hAnsi="Times New Roman"/>
                <w:sz w:val="24"/>
                <w:szCs w:val="24"/>
              </w:rPr>
              <w:t xml:space="preserve"> трудов, исторических текстов: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-систематизировать, сопоставлять, анализировать, обобщать и интерпретировать информацию;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- выделять главную и избыточную информацию, выполнять смысловое свёртывание выделенных фактов, мыслей;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- перевод в графическую форму;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- заполнять и дополнять таблицы, схемы, диаграммы, тексты</w:t>
            </w:r>
          </w:p>
        </w:tc>
      </w:tr>
      <w:tr w:rsidR="00342C5D" w:rsidRPr="00DA741F">
        <w:tc>
          <w:tcPr>
            <w:tcW w:w="643" w:type="dxa"/>
          </w:tcPr>
          <w:p w:rsidR="00342C5D" w:rsidRPr="00DA741F" w:rsidRDefault="00544FB1">
            <w:pPr>
              <w:tabs>
                <w:tab w:val="left" w:pos="2964"/>
              </w:tabs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21" w:type="dxa"/>
          </w:tcPr>
          <w:p w:rsidR="00342C5D" w:rsidRPr="00DA741F" w:rsidRDefault="00D62B01" w:rsidP="00D62B01">
            <w:pPr>
              <w:tabs>
                <w:tab w:val="left" w:pos="2964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741F">
              <w:rPr>
                <w:rFonts w:ascii="Times New Roman" w:hAnsi="Times New Roman"/>
                <w:sz w:val="24"/>
                <w:szCs w:val="24"/>
              </w:rPr>
              <w:t>Создание и использование наглядных представлений исторических объектов, связанных с религиозными культурами,   совместно с обучающимися</w:t>
            </w:r>
            <w:proofErr w:type="gramEnd"/>
          </w:p>
        </w:tc>
      </w:tr>
    </w:tbl>
    <w:p w:rsidR="00342C5D" w:rsidRDefault="00342C5D">
      <w:pPr>
        <w:tabs>
          <w:tab w:val="left" w:pos="2964"/>
        </w:tabs>
      </w:pPr>
    </w:p>
    <w:p w:rsidR="00342C5D" w:rsidRDefault="00D62B01">
      <w:pPr>
        <w:pStyle w:val="BulletListFooterTextnumberedBullet1UseCaseListParagraphListParagraph"/>
        <w:ind w:left="0"/>
        <w:jc w:val="center"/>
        <w:rPr>
          <w:b/>
        </w:rPr>
      </w:pPr>
      <w:r w:rsidRPr="00D62B01">
        <w:rPr>
          <w:b/>
        </w:rPr>
        <w:t xml:space="preserve">ПЛАНИРУЕМЫЕ К ПРОВЕДЕНИЮ В </w:t>
      </w:r>
      <w:r>
        <w:rPr>
          <w:b/>
        </w:rPr>
        <w:t>МБУ ДПО «СОИРО»</w:t>
      </w:r>
      <w:r w:rsidRPr="00D62B01">
        <w:rPr>
          <w:b/>
        </w:rPr>
        <w:t xml:space="preserve"> МЕРОПРИЯТИЯ ДЛЯ УСТРАНЕНИЯ ПРОФЕССИОНАЛЬНЫХ ЗАТРУДНЕНИЙ ПЕДАГОГОВ </w:t>
      </w:r>
    </w:p>
    <w:p w:rsidR="00DA741F" w:rsidRDefault="00D62B01">
      <w:pPr>
        <w:pStyle w:val="BulletListFooterTextnumberedBullet1UseCaseListParagraphListParagraph"/>
        <w:ind w:left="0"/>
        <w:jc w:val="center"/>
        <w:rPr>
          <w:b/>
        </w:rPr>
      </w:pPr>
      <w:r>
        <w:rPr>
          <w:b/>
        </w:rPr>
        <w:t>2020 ГОДА</w:t>
      </w:r>
    </w:p>
    <w:p w:rsidR="00DA741F" w:rsidRDefault="00DA741F">
      <w:pPr>
        <w:pStyle w:val="BulletListFooterTextnumberedBullet1UseCaseListParagraphListParagraph"/>
        <w:ind w:left="0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6274"/>
      </w:tblGrid>
      <w:tr w:rsidR="00342C5D" w:rsidRPr="00DA741F" w:rsidTr="00DA741F">
        <w:tc>
          <w:tcPr>
            <w:tcW w:w="3190" w:type="dxa"/>
          </w:tcPr>
          <w:p w:rsidR="00342C5D" w:rsidRPr="00DA741F" w:rsidRDefault="00D62B01">
            <w:pPr>
              <w:tabs>
                <w:tab w:val="left" w:pos="296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41F">
              <w:rPr>
                <w:rFonts w:ascii="Times New Roman" w:hAnsi="Times New Roman"/>
                <w:b/>
                <w:sz w:val="24"/>
                <w:szCs w:val="24"/>
              </w:rPr>
              <w:t>Содержание выявленного затруднения</w:t>
            </w:r>
          </w:p>
        </w:tc>
        <w:tc>
          <w:tcPr>
            <w:tcW w:w="6274" w:type="dxa"/>
          </w:tcPr>
          <w:p w:rsidR="00342C5D" w:rsidRPr="00DA741F" w:rsidRDefault="00D62B01">
            <w:pPr>
              <w:tabs>
                <w:tab w:val="left" w:pos="296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41F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к проведению (наименование структурного подразделения) мероприятия в 2020-2021 учебном году для устранения выявленных профессиональных затруднений </w:t>
            </w:r>
          </w:p>
        </w:tc>
      </w:tr>
      <w:tr w:rsidR="00342C5D" w:rsidRPr="00DA741F" w:rsidTr="00DA741F">
        <w:tc>
          <w:tcPr>
            <w:tcW w:w="3190" w:type="dxa"/>
          </w:tcPr>
          <w:p w:rsidR="00342C5D" w:rsidRPr="00DA741F" w:rsidRDefault="00D62B01">
            <w:pPr>
              <w:ind w:right="28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продолжать работу по  формированию духовно-нравственной культуры </w:t>
            </w:r>
            <w:proofErr w:type="gramStart"/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274" w:type="dxa"/>
          </w:tcPr>
          <w:p w:rsidR="00342C5D" w:rsidRPr="00DA741F" w:rsidRDefault="00D62B01" w:rsidP="00DA741F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Муниципальный фестиваль православной культуры «Святое Белогорье», в рамках которого запланированы следующие мероприятия: 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муниципальный конкурс изобразительного искусства «Православные праздники в моей семье» (ноябрь, 2020 г.);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конкурс «Знаток православной культуры» (январь, 2020 г.);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конкурс декоративно-прикладного творчества «Свет Вифлеемской звезды» (январь, 2021);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>муниципальный этап областного Пасхального фестиваля  «Радость души моей» (май, 2021)</w:t>
            </w:r>
          </w:p>
          <w:p w:rsidR="00342C5D" w:rsidRPr="00DA741F" w:rsidRDefault="00D62B01" w:rsidP="00DA741F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b/>
                <w:sz w:val="24"/>
                <w:szCs w:val="24"/>
              </w:rPr>
              <w:t>Участие педагогических работников в семинарах различного уровня:</w:t>
            </w:r>
            <w:r w:rsidRPr="00DA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 xml:space="preserve">межмуниципальном </w:t>
            </w:r>
            <w:proofErr w:type="gramStart"/>
            <w:r w:rsidRPr="00DA741F">
              <w:rPr>
                <w:rFonts w:ascii="Times New Roman" w:hAnsi="Times New Roman"/>
                <w:sz w:val="24"/>
                <w:szCs w:val="24"/>
              </w:rPr>
              <w:t>семинаре</w:t>
            </w:r>
            <w:proofErr w:type="gramEnd"/>
            <w:r w:rsidRPr="00DA741F">
              <w:rPr>
                <w:rFonts w:ascii="Times New Roman" w:hAnsi="Times New Roman"/>
                <w:sz w:val="24"/>
                <w:szCs w:val="24"/>
              </w:rPr>
              <w:t xml:space="preserve"> «Духовно-нравственное воспитание школьников как один из аспектов современной системы образования» (ноябрь, 2020), 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 xml:space="preserve">областном </w:t>
            </w:r>
            <w:proofErr w:type="gramStart"/>
            <w:r w:rsidRPr="00DA741F">
              <w:rPr>
                <w:rFonts w:ascii="Times New Roman" w:hAnsi="Times New Roman"/>
                <w:sz w:val="24"/>
                <w:szCs w:val="24"/>
              </w:rPr>
              <w:t>семинаре</w:t>
            </w:r>
            <w:proofErr w:type="gramEnd"/>
            <w:r w:rsidRPr="00DA741F">
              <w:rPr>
                <w:rFonts w:ascii="Times New Roman" w:hAnsi="Times New Roman"/>
                <w:sz w:val="24"/>
                <w:szCs w:val="24"/>
              </w:rPr>
              <w:t xml:space="preserve"> «Духовно-нравственное воспитание: детство, отрочество, юность» (декабрь, 2020);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hAnsi="Times New Roman"/>
                <w:sz w:val="24"/>
                <w:szCs w:val="24"/>
              </w:rPr>
              <w:t xml:space="preserve">виртуальном </w:t>
            </w:r>
            <w:proofErr w:type="gramStart"/>
            <w:r w:rsidRPr="00DA741F">
              <w:rPr>
                <w:rFonts w:ascii="Times New Roman" w:hAnsi="Times New Roman"/>
                <w:sz w:val="24"/>
                <w:szCs w:val="24"/>
              </w:rPr>
              <w:t>семинаре</w:t>
            </w:r>
            <w:proofErr w:type="gramEnd"/>
            <w:r w:rsidRPr="00DA741F">
              <w:rPr>
                <w:rFonts w:ascii="Times New Roman" w:hAnsi="Times New Roman"/>
                <w:sz w:val="24"/>
                <w:szCs w:val="24"/>
              </w:rPr>
              <w:t xml:space="preserve"> «Духовно-нравственный потенциал предметных областей «Основы религиозных культур и светской этики», «Основы духовно-нравственной культуры народов России» (апрель – май,  2021 года)</w:t>
            </w:r>
          </w:p>
        </w:tc>
      </w:tr>
      <w:tr w:rsidR="00342C5D" w:rsidRPr="00DA741F" w:rsidTr="00DA741F">
        <w:tc>
          <w:tcPr>
            <w:tcW w:w="3190" w:type="dxa"/>
          </w:tcPr>
          <w:p w:rsidR="00342C5D" w:rsidRPr="00DA741F" w:rsidRDefault="00D62B01">
            <w:pPr>
              <w:ind w:right="28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вести постоянную работу  по изучению духовного краеведения</w:t>
            </w:r>
          </w:p>
        </w:tc>
        <w:tc>
          <w:tcPr>
            <w:tcW w:w="6274" w:type="dxa"/>
          </w:tcPr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 виртуального семинара «Региональный краеведческий компонент в системе духовно-нравственного  воспитания обучающихся (ноябрь, 2020);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организация просмотра на уроках ОРКСЭ, ОДНКНР и во внеурочной деятельности духовно-нравственного направления короткометражных документальных фильмов из цикла «Духовные ключи. </w:t>
            </w:r>
            <w:proofErr w:type="gramStart"/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 улицам прошлого», снятых ИМЦ «Православное </w:t>
            </w:r>
            <w:proofErr w:type="spellStart"/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Осколье</w:t>
            </w:r>
            <w:proofErr w:type="spellEnd"/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» за счет  Фонда </w:t>
            </w:r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Президентских грантов (в течение 2020/2021 </w:t>
            </w:r>
            <w:proofErr w:type="spellStart"/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</w:t>
            </w:r>
            <w:proofErr w:type="spellEnd"/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г.)</w:t>
            </w:r>
            <w:proofErr w:type="gramEnd"/>
          </w:p>
        </w:tc>
      </w:tr>
      <w:tr w:rsidR="00342C5D" w:rsidRPr="00DA741F" w:rsidTr="00DA741F">
        <w:tc>
          <w:tcPr>
            <w:tcW w:w="3190" w:type="dxa"/>
          </w:tcPr>
          <w:p w:rsidR="00342C5D" w:rsidRPr="00DA741F" w:rsidRDefault="00D62B01">
            <w:pPr>
              <w:ind w:right="28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особо</w:t>
            </w:r>
            <w:r w:rsidR="00D8072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 внимание уделять историческим </w:t>
            </w:r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персоналиям в истории</w:t>
            </w:r>
            <w:r w:rsidR="002E4D39"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России</w:t>
            </w:r>
          </w:p>
          <w:p w:rsidR="00342C5D" w:rsidRPr="00DA741F" w:rsidRDefault="00342C5D">
            <w:pPr>
              <w:ind w:right="28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74" w:type="dxa"/>
          </w:tcPr>
          <w:p w:rsidR="00342C5D" w:rsidRPr="00DA741F" w:rsidRDefault="00D62B01">
            <w:pPr>
              <w:jc w:val="both"/>
              <w:rPr>
                <w:rFonts w:ascii="Times New Roman" w:eastAsia="Calibri" w:hAnsi="Times New Roman"/>
                <w:b/>
                <w:color w:val="111111"/>
                <w:sz w:val="24"/>
                <w:szCs w:val="24"/>
                <w:lang w:eastAsia="en-US"/>
              </w:rPr>
            </w:pPr>
            <w:r w:rsidRPr="00DA741F">
              <w:rPr>
                <w:rFonts w:ascii="Times New Roman" w:eastAsia="Calibri" w:hAnsi="Times New Roman"/>
                <w:b/>
                <w:color w:val="111111"/>
                <w:sz w:val="24"/>
                <w:szCs w:val="24"/>
                <w:lang w:eastAsia="en-US"/>
              </w:rPr>
              <w:t>Проведение муниципальных Рождественских чтений для  педагогов: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XIX муниципальные Рождественские чтения «Александр Невский: Запад и Восток, историческая память народа» (октябрь, 2020г.).</w:t>
            </w:r>
          </w:p>
          <w:p w:rsidR="00342C5D" w:rsidRPr="00DA741F" w:rsidRDefault="00D62B01">
            <w:pPr>
              <w:tabs>
                <w:tab w:val="left" w:pos="2964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A741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Организация и проведение конкурсов для учителей и обучающихся:</w:t>
            </w:r>
          </w:p>
          <w:p w:rsidR="00D62B01" w:rsidRPr="00DA741F" w:rsidRDefault="00D62B01">
            <w:pPr>
              <w:tabs>
                <w:tab w:val="left" w:pos="2964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муниципального этапа регионального конкурса для педагогических работников «Бессмертен тот, кто Отечество спас», посвященного 800-летию со дня рождения святого благоверного князя Александра Невского (март, 2021);</w:t>
            </w:r>
          </w:p>
          <w:p w:rsidR="00D62B01" w:rsidRPr="00DA741F" w:rsidRDefault="00D62B01" w:rsidP="00D62B01">
            <w:pPr>
              <w:tabs>
                <w:tab w:val="left" w:pos="2964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муниципального конкурса изобразительного искусства и декоративно-прикладного творчества «Ручейки памяти», посвященного Дню памяти </w:t>
            </w:r>
            <w:proofErr w:type="spellStart"/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новомучеников</w:t>
            </w:r>
            <w:proofErr w:type="spellEnd"/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исповедников Российских (февраль, 2021);</w:t>
            </w:r>
          </w:p>
          <w:p w:rsidR="00342C5D" w:rsidRPr="00DA741F" w:rsidRDefault="00D62B01" w:rsidP="00D8072A">
            <w:pPr>
              <w:tabs>
                <w:tab w:val="left" w:pos="2964"/>
              </w:tabs>
              <w:jc w:val="both"/>
              <w:rPr>
                <w:sz w:val="24"/>
                <w:szCs w:val="24"/>
              </w:rPr>
            </w:pPr>
            <w:r w:rsidRPr="00DA74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конкурса изобразительного искусства «Хранящий Русь Святой заступник», посвященного 800-летию со дня рождения святого благоверного князя Александра Невского (март, 2021).</w:t>
            </w:r>
          </w:p>
        </w:tc>
      </w:tr>
    </w:tbl>
    <w:p w:rsidR="00342C5D" w:rsidRPr="00D62B01" w:rsidRDefault="00342C5D"/>
    <w:sectPr w:rsidR="00342C5D" w:rsidRPr="00D62B01" w:rsidSect="00342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41F" w:rsidRDefault="00DA741F">
      <w:r>
        <w:separator/>
      </w:r>
    </w:p>
  </w:endnote>
  <w:endnote w:type="continuationSeparator" w:id="1">
    <w:p w:rsidR="00DA741F" w:rsidRDefault="00DA7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41F" w:rsidRDefault="00DA741F">
      <w:r>
        <w:separator/>
      </w:r>
    </w:p>
  </w:footnote>
  <w:footnote w:type="continuationSeparator" w:id="1">
    <w:p w:rsidR="00DA741F" w:rsidRDefault="00DA74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416"/>
    <w:multiLevelType w:val="hybridMultilevel"/>
    <w:tmpl w:val="18503A1C"/>
    <w:lvl w:ilvl="0" w:tplc="977CFE36">
      <w:start w:val="1"/>
      <w:numFmt w:val="bullet"/>
      <w:lvlText w:val="–"/>
      <w:lvlJc w:val="left"/>
      <w:pPr>
        <w:ind w:left="850" w:hanging="360"/>
      </w:pPr>
      <w:rPr>
        <w:rFonts w:ascii="Arial" w:eastAsia="Arial" w:hAnsi="Arial" w:cs="Arial"/>
      </w:rPr>
    </w:lvl>
    <w:lvl w:ilvl="1" w:tplc="112C212C">
      <w:start w:val="1"/>
      <w:numFmt w:val="bullet"/>
      <w:lvlText w:val="o"/>
      <w:lvlJc w:val="left"/>
      <w:pPr>
        <w:ind w:left="1570" w:hanging="360"/>
      </w:pPr>
      <w:rPr>
        <w:rFonts w:ascii="Courier New" w:eastAsia="Courier New" w:hAnsi="Courier New" w:cs="Courier New"/>
      </w:rPr>
    </w:lvl>
    <w:lvl w:ilvl="2" w:tplc="15C6A5FA">
      <w:start w:val="1"/>
      <w:numFmt w:val="bullet"/>
      <w:lvlText w:val="§"/>
      <w:lvlJc w:val="left"/>
      <w:pPr>
        <w:ind w:left="2290" w:hanging="360"/>
      </w:pPr>
      <w:rPr>
        <w:rFonts w:ascii="Wingdings" w:eastAsia="Wingdings" w:hAnsi="Wingdings" w:cs="Wingdings"/>
      </w:rPr>
    </w:lvl>
    <w:lvl w:ilvl="3" w:tplc="D29424DE">
      <w:start w:val="1"/>
      <w:numFmt w:val="bullet"/>
      <w:lvlText w:val="·"/>
      <w:lvlJc w:val="left"/>
      <w:pPr>
        <w:ind w:left="3010" w:hanging="360"/>
      </w:pPr>
      <w:rPr>
        <w:rFonts w:ascii="Symbol" w:eastAsia="Symbol" w:hAnsi="Symbol" w:cs="Symbol"/>
      </w:rPr>
    </w:lvl>
    <w:lvl w:ilvl="4" w:tplc="D0247A48">
      <w:start w:val="1"/>
      <w:numFmt w:val="bullet"/>
      <w:lvlText w:val="o"/>
      <w:lvlJc w:val="left"/>
      <w:pPr>
        <w:ind w:left="3730" w:hanging="360"/>
      </w:pPr>
      <w:rPr>
        <w:rFonts w:ascii="Courier New" w:eastAsia="Courier New" w:hAnsi="Courier New" w:cs="Courier New"/>
      </w:rPr>
    </w:lvl>
    <w:lvl w:ilvl="5" w:tplc="A8C29A8E">
      <w:start w:val="1"/>
      <w:numFmt w:val="bullet"/>
      <w:lvlText w:val="§"/>
      <w:lvlJc w:val="left"/>
      <w:pPr>
        <w:ind w:left="4450" w:hanging="360"/>
      </w:pPr>
      <w:rPr>
        <w:rFonts w:ascii="Wingdings" w:eastAsia="Wingdings" w:hAnsi="Wingdings" w:cs="Wingdings"/>
      </w:rPr>
    </w:lvl>
    <w:lvl w:ilvl="6" w:tplc="D7849212">
      <w:start w:val="1"/>
      <w:numFmt w:val="bullet"/>
      <w:lvlText w:val="·"/>
      <w:lvlJc w:val="left"/>
      <w:pPr>
        <w:ind w:left="5170" w:hanging="360"/>
      </w:pPr>
      <w:rPr>
        <w:rFonts w:ascii="Symbol" w:eastAsia="Symbol" w:hAnsi="Symbol" w:cs="Symbol"/>
      </w:rPr>
    </w:lvl>
    <w:lvl w:ilvl="7" w:tplc="2F124EF8">
      <w:start w:val="1"/>
      <w:numFmt w:val="bullet"/>
      <w:lvlText w:val="o"/>
      <w:lvlJc w:val="left"/>
      <w:pPr>
        <w:ind w:left="5890" w:hanging="360"/>
      </w:pPr>
      <w:rPr>
        <w:rFonts w:ascii="Courier New" w:eastAsia="Courier New" w:hAnsi="Courier New" w:cs="Courier New"/>
      </w:rPr>
    </w:lvl>
    <w:lvl w:ilvl="8" w:tplc="0F8844FA">
      <w:start w:val="1"/>
      <w:numFmt w:val="bullet"/>
      <w:lvlText w:val="§"/>
      <w:lvlJc w:val="left"/>
      <w:pPr>
        <w:ind w:left="6610" w:hanging="360"/>
      </w:pPr>
      <w:rPr>
        <w:rFonts w:ascii="Wingdings" w:eastAsia="Wingdings" w:hAnsi="Wingdings" w:cs="Wingdings"/>
      </w:rPr>
    </w:lvl>
  </w:abstractNum>
  <w:abstractNum w:abstractNumId="1">
    <w:nsid w:val="07AC7F4A"/>
    <w:multiLevelType w:val="hybridMultilevel"/>
    <w:tmpl w:val="06CC3130"/>
    <w:lvl w:ilvl="0" w:tplc="7D2C7F38">
      <w:start w:val="1"/>
      <w:numFmt w:val="upperRoman"/>
      <w:lvlText w:val="%1."/>
      <w:lvlJc w:val="left"/>
      <w:pPr>
        <w:ind w:left="1080" w:hanging="720"/>
      </w:pPr>
    </w:lvl>
    <w:lvl w:ilvl="1" w:tplc="E69CB08C">
      <w:start w:val="1"/>
      <w:numFmt w:val="lowerLetter"/>
      <w:lvlText w:val="%2."/>
      <w:lvlJc w:val="left"/>
      <w:pPr>
        <w:ind w:left="1440" w:hanging="360"/>
      </w:pPr>
    </w:lvl>
    <w:lvl w:ilvl="2" w:tplc="735E5E36">
      <w:start w:val="1"/>
      <w:numFmt w:val="lowerRoman"/>
      <w:lvlText w:val="%3."/>
      <w:lvlJc w:val="right"/>
      <w:pPr>
        <w:ind w:left="2160" w:hanging="180"/>
      </w:pPr>
    </w:lvl>
    <w:lvl w:ilvl="3" w:tplc="A3E4CFDC">
      <w:start w:val="1"/>
      <w:numFmt w:val="decimal"/>
      <w:lvlText w:val="%4."/>
      <w:lvlJc w:val="left"/>
      <w:pPr>
        <w:ind w:left="2880" w:hanging="360"/>
      </w:pPr>
    </w:lvl>
    <w:lvl w:ilvl="4" w:tplc="B6C072C0">
      <w:start w:val="1"/>
      <w:numFmt w:val="lowerLetter"/>
      <w:lvlText w:val="%5."/>
      <w:lvlJc w:val="left"/>
      <w:pPr>
        <w:ind w:left="3600" w:hanging="360"/>
      </w:pPr>
    </w:lvl>
    <w:lvl w:ilvl="5" w:tplc="C700CA1C">
      <w:start w:val="1"/>
      <w:numFmt w:val="lowerRoman"/>
      <w:lvlText w:val="%6."/>
      <w:lvlJc w:val="right"/>
      <w:pPr>
        <w:ind w:left="4320" w:hanging="180"/>
      </w:pPr>
    </w:lvl>
    <w:lvl w:ilvl="6" w:tplc="149638DC">
      <w:start w:val="1"/>
      <w:numFmt w:val="decimal"/>
      <w:lvlText w:val="%7."/>
      <w:lvlJc w:val="left"/>
      <w:pPr>
        <w:ind w:left="5040" w:hanging="360"/>
      </w:pPr>
    </w:lvl>
    <w:lvl w:ilvl="7" w:tplc="CBCE40F2">
      <w:start w:val="1"/>
      <w:numFmt w:val="lowerLetter"/>
      <w:lvlText w:val="%8."/>
      <w:lvlJc w:val="left"/>
      <w:pPr>
        <w:ind w:left="5760" w:hanging="360"/>
      </w:pPr>
    </w:lvl>
    <w:lvl w:ilvl="8" w:tplc="F8F43F5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B2D4A"/>
    <w:multiLevelType w:val="hybridMultilevel"/>
    <w:tmpl w:val="5D923468"/>
    <w:lvl w:ilvl="0" w:tplc="FF10A81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4C84D4C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A68CD2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923203C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EBD29BA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642697D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7D3E428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808B7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2D80CB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>
    <w:nsid w:val="0E3E22FA"/>
    <w:multiLevelType w:val="hybridMultilevel"/>
    <w:tmpl w:val="0792CC1C"/>
    <w:lvl w:ilvl="0" w:tplc="EDC899A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7C4359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AD4AE4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ABC4E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E2C680F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280E173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5CEB68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244CC5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C6E89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4">
    <w:nsid w:val="165B4DC9"/>
    <w:multiLevelType w:val="hybridMultilevel"/>
    <w:tmpl w:val="CD6AE112"/>
    <w:lvl w:ilvl="0" w:tplc="EA28B13A">
      <w:start w:val="1"/>
      <w:numFmt w:val="bullet"/>
      <w:lvlText w:val="–"/>
      <w:lvlJc w:val="left"/>
      <w:pPr>
        <w:ind w:left="2126" w:hanging="360"/>
      </w:pPr>
      <w:rPr>
        <w:rFonts w:ascii="Arial" w:eastAsia="Arial" w:hAnsi="Arial" w:cs="Arial"/>
      </w:rPr>
    </w:lvl>
    <w:lvl w:ilvl="1" w:tplc="B0F055E6">
      <w:start w:val="1"/>
      <w:numFmt w:val="bullet"/>
      <w:lvlText w:val="o"/>
      <w:lvlJc w:val="left"/>
      <w:pPr>
        <w:ind w:left="2846" w:hanging="360"/>
      </w:pPr>
      <w:rPr>
        <w:rFonts w:ascii="Courier New" w:eastAsia="Courier New" w:hAnsi="Courier New" w:cs="Courier New"/>
      </w:rPr>
    </w:lvl>
    <w:lvl w:ilvl="2" w:tplc="D714DA30">
      <w:start w:val="1"/>
      <w:numFmt w:val="bullet"/>
      <w:lvlText w:val="§"/>
      <w:lvlJc w:val="left"/>
      <w:pPr>
        <w:ind w:left="3566" w:hanging="360"/>
      </w:pPr>
      <w:rPr>
        <w:rFonts w:ascii="Wingdings" w:eastAsia="Wingdings" w:hAnsi="Wingdings" w:cs="Wingdings"/>
      </w:rPr>
    </w:lvl>
    <w:lvl w:ilvl="3" w:tplc="E9005B06">
      <w:start w:val="1"/>
      <w:numFmt w:val="bullet"/>
      <w:lvlText w:val="·"/>
      <w:lvlJc w:val="left"/>
      <w:pPr>
        <w:ind w:left="4286" w:hanging="360"/>
      </w:pPr>
      <w:rPr>
        <w:rFonts w:ascii="Symbol" w:eastAsia="Symbol" w:hAnsi="Symbol" w:cs="Symbol"/>
      </w:rPr>
    </w:lvl>
    <w:lvl w:ilvl="4" w:tplc="5C28CC14">
      <w:start w:val="1"/>
      <w:numFmt w:val="bullet"/>
      <w:lvlText w:val="o"/>
      <w:lvlJc w:val="left"/>
      <w:pPr>
        <w:ind w:left="5006" w:hanging="360"/>
      </w:pPr>
      <w:rPr>
        <w:rFonts w:ascii="Courier New" w:eastAsia="Courier New" w:hAnsi="Courier New" w:cs="Courier New"/>
      </w:rPr>
    </w:lvl>
    <w:lvl w:ilvl="5" w:tplc="8F6A3844">
      <w:start w:val="1"/>
      <w:numFmt w:val="bullet"/>
      <w:lvlText w:val="§"/>
      <w:lvlJc w:val="left"/>
      <w:pPr>
        <w:ind w:left="5726" w:hanging="360"/>
      </w:pPr>
      <w:rPr>
        <w:rFonts w:ascii="Wingdings" w:eastAsia="Wingdings" w:hAnsi="Wingdings" w:cs="Wingdings"/>
      </w:rPr>
    </w:lvl>
    <w:lvl w:ilvl="6" w:tplc="E56CFC5A">
      <w:start w:val="1"/>
      <w:numFmt w:val="bullet"/>
      <w:lvlText w:val="·"/>
      <w:lvlJc w:val="left"/>
      <w:pPr>
        <w:ind w:left="6446" w:hanging="360"/>
      </w:pPr>
      <w:rPr>
        <w:rFonts w:ascii="Symbol" w:eastAsia="Symbol" w:hAnsi="Symbol" w:cs="Symbol"/>
      </w:rPr>
    </w:lvl>
    <w:lvl w:ilvl="7" w:tplc="9C9E08CA">
      <w:start w:val="1"/>
      <w:numFmt w:val="bullet"/>
      <w:lvlText w:val="o"/>
      <w:lvlJc w:val="left"/>
      <w:pPr>
        <w:ind w:left="7166" w:hanging="360"/>
      </w:pPr>
      <w:rPr>
        <w:rFonts w:ascii="Courier New" w:eastAsia="Courier New" w:hAnsi="Courier New" w:cs="Courier New"/>
      </w:rPr>
    </w:lvl>
    <w:lvl w:ilvl="8" w:tplc="82B2830E">
      <w:start w:val="1"/>
      <w:numFmt w:val="bullet"/>
      <w:lvlText w:val="§"/>
      <w:lvlJc w:val="left"/>
      <w:pPr>
        <w:ind w:left="7886" w:hanging="360"/>
      </w:pPr>
      <w:rPr>
        <w:rFonts w:ascii="Wingdings" w:eastAsia="Wingdings" w:hAnsi="Wingdings" w:cs="Wingdings"/>
      </w:rPr>
    </w:lvl>
  </w:abstractNum>
  <w:abstractNum w:abstractNumId="5">
    <w:nsid w:val="18F760E2"/>
    <w:multiLevelType w:val="hybridMultilevel"/>
    <w:tmpl w:val="34425594"/>
    <w:lvl w:ilvl="0" w:tplc="667E8C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9EA1C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70297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682F0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5B82B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CD6C6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51A8AA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9126C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C3C45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1CBB616C"/>
    <w:multiLevelType w:val="hybridMultilevel"/>
    <w:tmpl w:val="696A96BA"/>
    <w:lvl w:ilvl="0" w:tplc="FBF6BC4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7A36CDD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566D7A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C7A8EA0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E90A29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D8634D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60614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2926DF0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6EF8B46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>
    <w:nsid w:val="2E5537C0"/>
    <w:multiLevelType w:val="hybridMultilevel"/>
    <w:tmpl w:val="FEE08A6A"/>
    <w:lvl w:ilvl="0" w:tplc="77C0833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85477C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F426EFB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2F82066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DB8AEB8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609A5EF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B1DA797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A204E88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04D844A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8">
    <w:nsid w:val="3BA02FC5"/>
    <w:multiLevelType w:val="hybridMultilevel"/>
    <w:tmpl w:val="C7A6D180"/>
    <w:lvl w:ilvl="0" w:tplc="91808256">
      <w:start w:val="1"/>
      <w:numFmt w:val="bullet"/>
      <w:lvlText w:val="–"/>
      <w:lvlJc w:val="left"/>
      <w:pPr>
        <w:ind w:left="850" w:hanging="360"/>
      </w:pPr>
      <w:rPr>
        <w:rFonts w:ascii="Arial" w:eastAsia="Arial" w:hAnsi="Arial" w:cs="Arial"/>
      </w:rPr>
    </w:lvl>
    <w:lvl w:ilvl="1" w:tplc="AC6AEAA8">
      <w:start w:val="1"/>
      <w:numFmt w:val="bullet"/>
      <w:lvlText w:val="o"/>
      <w:lvlJc w:val="left"/>
      <w:pPr>
        <w:ind w:left="1570" w:hanging="360"/>
      </w:pPr>
      <w:rPr>
        <w:rFonts w:ascii="Courier New" w:eastAsia="Courier New" w:hAnsi="Courier New" w:cs="Courier New"/>
      </w:rPr>
    </w:lvl>
    <w:lvl w:ilvl="2" w:tplc="CD0AA4B8">
      <w:start w:val="1"/>
      <w:numFmt w:val="bullet"/>
      <w:lvlText w:val="§"/>
      <w:lvlJc w:val="left"/>
      <w:pPr>
        <w:ind w:left="2290" w:hanging="360"/>
      </w:pPr>
      <w:rPr>
        <w:rFonts w:ascii="Wingdings" w:eastAsia="Wingdings" w:hAnsi="Wingdings" w:cs="Wingdings"/>
      </w:rPr>
    </w:lvl>
    <w:lvl w:ilvl="3" w:tplc="9446E1EC">
      <w:start w:val="1"/>
      <w:numFmt w:val="bullet"/>
      <w:lvlText w:val="·"/>
      <w:lvlJc w:val="left"/>
      <w:pPr>
        <w:ind w:left="3010" w:hanging="360"/>
      </w:pPr>
      <w:rPr>
        <w:rFonts w:ascii="Symbol" w:eastAsia="Symbol" w:hAnsi="Symbol" w:cs="Symbol"/>
      </w:rPr>
    </w:lvl>
    <w:lvl w:ilvl="4" w:tplc="B810E21C">
      <w:start w:val="1"/>
      <w:numFmt w:val="bullet"/>
      <w:lvlText w:val="o"/>
      <w:lvlJc w:val="left"/>
      <w:pPr>
        <w:ind w:left="3730" w:hanging="360"/>
      </w:pPr>
      <w:rPr>
        <w:rFonts w:ascii="Courier New" w:eastAsia="Courier New" w:hAnsi="Courier New" w:cs="Courier New"/>
      </w:rPr>
    </w:lvl>
    <w:lvl w:ilvl="5" w:tplc="C9D466DA">
      <w:start w:val="1"/>
      <w:numFmt w:val="bullet"/>
      <w:lvlText w:val="§"/>
      <w:lvlJc w:val="left"/>
      <w:pPr>
        <w:ind w:left="4450" w:hanging="360"/>
      </w:pPr>
      <w:rPr>
        <w:rFonts w:ascii="Wingdings" w:eastAsia="Wingdings" w:hAnsi="Wingdings" w:cs="Wingdings"/>
      </w:rPr>
    </w:lvl>
    <w:lvl w:ilvl="6" w:tplc="3ECA4D24">
      <w:start w:val="1"/>
      <w:numFmt w:val="bullet"/>
      <w:lvlText w:val="·"/>
      <w:lvlJc w:val="left"/>
      <w:pPr>
        <w:ind w:left="5170" w:hanging="360"/>
      </w:pPr>
      <w:rPr>
        <w:rFonts w:ascii="Symbol" w:eastAsia="Symbol" w:hAnsi="Symbol" w:cs="Symbol"/>
      </w:rPr>
    </w:lvl>
    <w:lvl w:ilvl="7" w:tplc="BD1C5694">
      <w:start w:val="1"/>
      <w:numFmt w:val="bullet"/>
      <w:lvlText w:val="o"/>
      <w:lvlJc w:val="left"/>
      <w:pPr>
        <w:ind w:left="5890" w:hanging="360"/>
      </w:pPr>
      <w:rPr>
        <w:rFonts w:ascii="Courier New" w:eastAsia="Courier New" w:hAnsi="Courier New" w:cs="Courier New"/>
      </w:rPr>
    </w:lvl>
    <w:lvl w:ilvl="8" w:tplc="E9EC93EE">
      <w:start w:val="1"/>
      <w:numFmt w:val="bullet"/>
      <w:lvlText w:val="§"/>
      <w:lvlJc w:val="left"/>
      <w:pPr>
        <w:ind w:left="6610" w:hanging="360"/>
      </w:pPr>
      <w:rPr>
        <w:rFonts w:ascii="Wingdings" w:eastAsia="Wingdings" w:hAnsi="Wingdings" w:cs="Wingdings"/>
      </w:rPr>
    </w:lvl>
  </w:abstractNum>
  <w:abstractNum w:abstractNumId="9">
    <w:nsid w:val="43C35D7A"/>
    <w:multiLevelType w:val="hybridMultilevel"/>
    <w:tmpl w:val="C152E94A"/>
    <w:lvl w:ilvl="0" w:tplc="4FA4D2CE">
      <w:start w:val="1"/>
      <w:numFmt w:val="bullet"/>
      <w:lvlText w:val="–"/>
      <w:lvlJc w:val="left"/>
      <w:pPr>
        <w:ind w:left="1057" w:hanging="360"/>
      </w:pPr>
      <w:rPr>
        <w:rFonts w:ascii="Arial" w:eastAsia="Arial" w:hAnsi="Arial" w:cs="Arial"/>
      </w:rPr>
    </w:lvl>
    <w:lvl w:ilvl="1" w:tplc="E0E0795C">
      <w:start w:val="1"/>
      <w:numFmt w:val="bullet"/>
      <w:lvlText w:val="o"/>
      <w:lvlJc w:val="left"/>
      <w:pPr>
        <w:ind w:left="1777" w:hanging="360"/>
      </w:pPr>
      <w:rPr>
        <w:rFonts w:ascii="Courier New" w:eastAsia="Courier New" w:hAnsi="Courier New" w:cs="Courier New"/>
      </w:rPr>
    </w:lvl>
    <w:lvl w:ilvl="2" w:tplc="5F4AFA84">
      <w:start w:val="1"/>
      <w:numFmt w:val="bullet"/>
      <w:lvlText w:val="§"/>
      <w:lvlJc w:val="left"/>
      <w:pPr>
        <w:ind w:left="2497" w:hanging="360"/>
      </w:pPr>
      <w:rPr>
        <w:rFonts w:ascii="Wingdings" w:eastAsia="Wingdings" w:hAnsi="Wingdings" w:cs="Wingdings"/>
      </w:rPr>
    </w:lvl>
    <w:lvl w:ilvl="3" w:tplc="2C6CA1E2">
      <w:start w:val="1"/>
      <w:numFmt w:val="bullet"/>
      <w:lvlText w:val="·"/>
      <w:lvlJc w:val="left"/>
      <w:pPr>
        <w:ind w:left="3217" w:hanging="360"/>
      </w:pPr>
      <w:rPr>
        <w:rFonts w:ascii="Symbol" w:eastAsia="Symbol" w:hAnsi="Symbol" w:cs="Symbol"/>
      </w:rPr>
    </w:lvl>
    <w:lvl w:ilvl="4" w:tplc="01DC96EE">
      <w:start w:val="1"/>
      <w:numFmt w:val="bullet"/>
      <w:lvlText w:val="o"/>
      <w:lvlJc w:val="left"/>
      <w:pPr>
        <w:ind w:left="3937" w:hanging="360"/>
      </w:pPr>
      <w:rPr>
        <w:rFonts w:ascii="Courier New" w:eastAsia="Courier New" w:hAnsi="Courier New" w:cs="Courier New"/>
      </w:rPr>
    </w:lvl>
    <w:lvl w:ilvl="5" w:tplc="C778BCD4">
      <w:start w:val="1"/>
      <w:numFmt w:val="bullet"/>
      <w:lvlText w:val="§"/>
      <w:lvlJc w:val="left"/>
      <w:pPr>
        <w:ind w:left="4657" w:hanging="360"/>
      </w:pPr>
      <w:rPr>
        <w:rFonts w:ascii="Wingdings" w:eastAsia="Wingdings" w:hAnsi="Wingdings" w:cs="Wingdings"/>
      </w:rPr>
    </w:lvl>
    <w:lvl w:ilvl="6" w:tplc="A13C2520">
      <w:start w:val="1"/>
      <w:numFmt w:val="bullet"/>
      <w:lvlText w:val="·"/>
      <w:lvlJc w:val="left"/>
      <w:pPr>
        <w:ind w:left="5377" w:hanging="360"/>
      </w:pPr>
      <w:rPr>
        <w:rFonts w:ascii="Symbol" w:eastAsia="Symbol" w:hAnsi="Symbol" w:cs="Symbol"/>
      </w:rPr>
    </w:lvl>
    <w:lvl w:ilvl="7" w:tplc="90D23272">
      <w:start w:val="1"/>
      <w:numFmt w:val="bullet"/>
      <w:lvlText w:val="o"/>
      <w:lvlJc w:val="left"/>
      <w:pPr>
        <w:ind w:left="6097" w:hanging="360"/>
      </w:pPr>
      <w:rPr>
        <w:rFonts w:ascii="Courier New" w:eastAsia="Courier New" w:hAnsi="Courier New" w:cs="Courier New"/>
      </w:rPr>
    </w:lvl>
    <w:lvl w:ilvl="8" w:tplc="94CE10B8">
      <w:start w:val="1"/>
      <w:numFmt w:val="bullet"/>
      <w:lvlText w:val="§"/>
      <w:lvlJc w:val="left"/>
      <w:pPr>
        <w:ind w:left="6817" w:hanging="360"/>
      </w:pPr>
      <w:rPr>
        <w:rFonts w:ascii="Wingdings" w:eastAsia="Wingdings" w:hAnsi="Wingdings" w:cs="Wingdings"/>
      </w:rPr>
    </w:lvl>
  </w:abstractNum>
  <w:abstractNum w:abstractNumId="10">
    <w:nsid w:val="4BB359D9"/>
    <w:multiLevelType w:val="hybridMultilevel"/>
    <w:tmpl w:val="9912B82A"/>
    <w:lvl w:ilvl="0" w:tplc="AB4E6C1E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 w:tplc="3AE26EA6">
      <w:start w:val="1"/>
      <w:numFmt w:val="bullet"/>
      <w:lvlText w:val="o"/>
      <w:lvlJc w:val="left"/>
      <w:pPr>
        <w:ind w:left="1648" w:hanging="360"/>
      </w:pPr>
      <w:rPr>
        <w:rFonts w:ascii="Courier New" w:hAnsi="Courier New"/>
      </w:rPr>
    </w:lvl>
    <w:lvl w:ilvl="2" w:tplc="3C004632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 w:tplc="4438674A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 w:tplc="F1C4A0B8">
      <w:start w:val="1"/>
      <w:numFmt w:val="bullet"/>
      <w:lvlText w:val="o"/>
      <w:lvlJc w:val="left"/>
      <w:pPr>
        <w:ind w:left="3808" w:hanging="360"/>
      </w:pPr>
      <w:rPr>
        <w:rFonts w:ascii="Courier New" w:hAnsi="Courier New"/>
      </w:rPr>
    </w:lvl>
    <w:lvl w:ilvl="5" w:tplc="3080F510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 w:tplc="228255E6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 w:tplc="AE8CA20A">
      <w:start w:val="1"/>
      <w:numFmt w:val="bullet"/>
      <w:lvlText w:val="o"/>
      <w:lvlJc w:val="left"/>
      <w:pPr>
        <w:ind w:left="5968" w:hanging="360"/>
      </w:pPr>
      <w:rPr>
        <w:rFonts w:ascii="Courier New" w:hAnsi="Courier New"/>
      </w:rPr>
    </w:lvl>
    <w:lvl w:ilvl="8" w:tplc="D4764FC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11">
    <w:nsid w:val="52C77335"/>
    <w:multiLevelType w:val="hybridMultilevel"/>
    <w:tmpl w:val="199E0D66"/>
    <w:lvl w:ilvl="0" w:tplc="8618A8B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A85E86B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E40AFB3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EDC2E79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8864FD4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33C6AF7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E708C90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A91C0E7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33E09B6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12">
    <w:nsid w:val="68107431"/>
    <w:multiLevelType w:val="hybridMultilevel"/>
    <w:tmpl w:val="836E7E52"/>
    <w:lvl w:ilvl="0" w:tplc="B498D556">
      <w:start w:val="1"/>
      <w:numFmt w:val="decimal"/>
      <w:lvlText w:val="%1."/>
      <w:lvlJc w:val="left"/>
      <w:pPr>
        <w:ind w:left="720" w:hanging="360"/>
      </w:pPr>
    </w:lvl>
    <w:lvl w:ilvl="1" w:tplc="0276DA10">
      <w:start w:val="1"/>
      <w:numFmt w:val="lowerLetter"/>
      <w:lvlText w:val="%2."/>
      <w:lvlJc w:val="left"/>
      <w:pPr>
        <w:ind w:left="1440" w:hanging="360"/>
      </w:pPr>
    </w:lvl>
    <w:lvl w:ilvl="2" w:tplc="258818DE">
      <w:start w:val="1"/>
      <w:numFmt w:val="lowerRoman"/>
      <w:lvlText w:val="%3."/>
      <w:lvlJc w:val="right"/>
      <w:pPr>
        <w:ind w:left="2160" w:hanging="180"/>
      </w:pPr>
    </w:lvl>
    <w:lvl w:ilvl="3" w:tplc="760E95DE">
      <w:start w:val="1"/>
      <w:numFmt w:val="decimal"/>
      <w:lvlText w:val="%4."/>
      <w:lvlJc w:val="left"/>
      <w:pPr>
        <w:ind w:left="2880" w:hanging="360"/>
      </w:pPr>
    </w:lvl>
    <w:lvl w:ilvl="4" w:tplc="E3585AF6">
      <w:start w:val="1"/>
      <w:numFmt w:val="lowerLetter"/>
      <w:lvlText w:val="%5."/>
      <w:lvlJc w:val="left"/>
      <w:pPr>
        <w:ind w:left="3600" w:hanging="360"/>
      </w:pPr>
    </w:lvl>
    <w:lvl w:ilvl="5" w:tplc="F6281EF8">
      <w:start w:val="1"/>
      <w:numFmt w:val="lowerRoman"/>
      <w:lvlText w:val="%6."/>
      <w:lvlJc w:val="right"/>
      <w:pPr>
        <w:ind w:left="4320" w:hanging="180"/>
      </w:pPr>
    </w:lvl>
    <w:lvl w:ilvl="6" w:tplc="70A0183C">
      <w:start w:val="1"/>
      <w:numFmt w:val="decimal"/>
      <w:lvlText w:val="%7."/>
      <w:lvlJc w:val="left"/>
      <w:pPr>
        <w:ind w:left="5040" w:hanging="360"/>
      </w:pPr>
    </w:lvl>
    <w:lvl w:ilvl="7" w:tplc="102258EE">
      <w:start w:val="1"/>
      <w:numFmt w:val="lowerLetter"/>
      <w:lvlText w:val="%8."/>
      <w:lvlJc w:val="left"/>
      <w:pPr>
        <w:ind w:left="5760" w:hanging="360"/>
      </w:pPr>
    </w:lvl>
    <w:lvl w:ilvl="8" w:tplc="1C287EB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6612B8"/>
    <w:multiLevelType w:val="hybridMultilevel"/>
    <w:tmpl w:val="A3E87C04"/>
    <w:lvl w:ilvl="0" w:tplc="2D94CCEE">
      <w:start w:val="1"/>
      <w:numFmt w:val="decimal"/>
      <w:lvlText w:val="%1."/>
      <w:lvlJc w:val="left"/>
      <w:pPr>
        <w:ind w:left="720" w:hanging="360"/>
      </w:pPr>
    </w:lvl>
    <w:lvl w:ilvl="1" w:tplc="4B52FDC6">
      <w:start w:val="1"/>
      <w:numFmt w:val="lowerLetter"/>
      <w:lvlText w:val="%2."/>
      <w:lvlJc w:val="left"/>
      <w:pPr>
        <w:ind w:left="1440" w:hanging="360"/>
      </w:pPr>
    </w:lvl>
    <w:lvl w:ilvl="2" w:tplc="2648ECD8">
      <w:start w:val="1"/>
      <w:numFmt w:val="lowerRoman"/>
      <w:lvlText w:val="%3."/>
      <w:lvlJc w:val="right"/>
      <w:pPr>
        <w:ind w:left="2160" w:hanging="180"/>
      </w:pPr>
    </w:lvl>
    <w:lvl w:ilvl="3" w:tplc="DAA20DBA">
      <w:start w:val="1"/>
      <w:numFmt w:val="decimal"/>
      <w:lvlText w:val="%4."/>
      <w:lvlJc w:val="left"/>
      <w:pPr>
        <w:ind w:left="2880" w:hanging="360"/>
      </w:pPr>
    </w:lvl>
    <w:lvl w:ilvl="4" w:tplc="E7009572">
      <w:start w:val="1"/>
      <w:numFmt w:val="lowerLetter"/>
      <w:lvlText w:val="%5."/>
      <w:lvlJc w:val="left"/>
      <w:pPr>
        <w:ind w:left="3600" w:hanging="360"/>
      </w:pPr>
    </w:lvl>
    <w:lvl w:ilvl="5" w:tplc="CC1CFC62">
      <w:start w:val="1"/>
      <w:numFmt w:val="lowerRoman"/>
      <w:lvlText w:val="%6."/>
      <w:lvlJc w:val="right"/>
      <w:pPr>
        <w:ind w:left="4320" w:hanging="180"/>
      </w:pPr>
    </w:lvl>
    <w:lvl w:ilvl="6" w:tplc="C88E8BE0">
      <w:start w:val="1"/>
      <w:numFmt w:val="decimal"/>
      <w:lvlText w:val="%7."/>
      <w:lvlJc w:val="left"/>
      <w:pPr>
        <w:ind w:left="5040" w:hanging="360"/>
      </w:pPr>
    </w:lvl>
    <w:lvl w:ilvl="7" w:tplc="7A36FA42">
      <w:start w:val="1"/>
      <w:numFmt w:val="lowerLetter"/>
      <w:lvlText w:val="%8."/>
      <w:lvlJc w:val="left"/>
      <w:pPr>
        <w:ind w:left="5760" w:hanging="360"/>
      </w:pPr>
    </w:lvl>
    <w:lvl w:ilvl="8" w:tplc="58401B4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3A3069"/>
    <w:multiLevelType w:val="hybridMultilevel"/>
    <w:tmpl w:val="E7C40122"/>
    <w:lvl w:ilvl="0" w:tplc="B1768D4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41584A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BDA996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90241FC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C1424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C3E8A5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FB834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2130709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DF470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72B42AFB"/>
    <w:multiLevelType w:val="hybridMultilevel"/>
    <w:tmpl w:val="57A4C16A"/>
    <w:lvl w:ilvl="0" w:tplc="94E6C0A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91CC0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F7AFC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6F412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4CC11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EA80ED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8AE4A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B8EBC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B15A43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5"/>
  </w:num>
  <w:num w:numId="5">
    <w:abstractNumId w:val="10"/>
  </w:num>
  <w:num w:numId="6">
    <w:abstractNumId w:val="3"/>
  </w:num>
  <w:num w:numId="7">
    <w:abstractNumId w:val="7"/>
  </w:num>
  <w:num w:numId="8">
    <w:abstractNumId w:val="2"/>
  </w:num>
  <w:num w:numId="9">
    <w:abstractNumId w:val="11"/>
  </w:num>
  <w:num w:numId="10">
    <w:abstractNumId w:val="4"/>
  </w:num>
  <w:num w:numId="11">
    <w:abstractNumId w:val="6"/>
  </w:num>
  <w:num w:numId="12">
    <w:abstractNumId w:val="14"/>
  </w:num>
  <w:num w:numId="13">
    <w:abstractNumId w:val="0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C5D"/>
    <w:rsid w:val="000E6E3F"/>
    <w:rsid w:val="002B550F"/>
    <w:rsid w:val="002E4D39"/>
    <w:rsid w:val="00342C5D"/>
    <w:rsid w:val="003C3E96"/>
    <w:rsid w:val="00504FE5"/>
    <w:rsid w:val="00544FB1"/>
    <w:rsid w:val="006764A7"/>
    <w:rsid w:val="007F16ED"/>
    <w:rsid w:val="009563F0"/>
    <w:rsid w:val="009743A2"/>
    <w:rsid w:val="00A85661"/>
    <w:rsid w:val="00B0670A"/>
    <w:rsid w:val="00B9019E"/>
    <w:rsid w:val="00CB0398"/>
    <w:rsid w:val="00D62B01"/>
    <w:rsid w:val="00D8072A"/>
    <w:rsid w:val="00DA741F"/>
    <w:rsid w:val="00DD08D2"/>
    <w:rsid w:val="00F8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D"/>
    <w:rPr>
      <w:lang w:eastAsia="zh-CN"/>
    </w:rPr>
  </w:style>
  <w:style w:type="paragraph" w:styleId="1">
    <w:name w:val="heading 1"/>
    <w:basedOn w:val="a"/>
    <w:next w:val="a"/>
    <w:link w:val="10"/>
    <w:rsid w:val="00342C5D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link w:val="Heading1Char"/>
    <w:uiPriority w:val="9"/>
    <w:qFormat/>
    <w:rsid w:val="00342C5D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42C5D"/>
    <w:rPr>
      <w:rFonts w:ascii="Arial" w:eastAsia="Arial" w:hAnsi="Arial"/>
      <w:sz w:val="40"/>
      <w:szCs w:val="40"/>
      <w:lang w:bidi="ar-SA"/>
    </w:rPr>
  </w:style>
  <w:style w:type="paragraph" w:customStyle="1" w:styleId="Heading2">
    <w:name w:val="Heading 2"/>
    <w:link w:val="Heading2Char"/>
    <w:uiPriority w:val="9"/>
    <w:unhideWhenUsed/>
    <w:qFormat/>
    <w:rsid w:val="00342C5D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Heading2"/>
    <w:uiPriority w:val="9"/>
    <w:rsid w:val="00342C5D"/>
    <w:rPr>
      <w:rFonts w:ascii="Arial" w:eastAsia="Arial" w:hAnsi="Arial"/>
      <w:sz w:val="34"/>
      <w:lang w:bidi="ar-SA"/>
    </w:rPr>
  </w:style>
  <w:style w:type="paragraph" w:customStyle="1" w:styleId="Heading3">
    <w:name w:val="Heading 3"/>
    <w:link w:val="Heading3Char"/>
    <w:uiPriority w:val="9"/>
    <w:unhideWhenUsed/>
    <w:qFormat/>
    <w:rsid w:val="00342C5D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342C5D"/>
    <w:rPr>
      <w:rFonts w:ascii="Arial" w:eastAsia="Arial" w:hAnsi="Arial"/>
      <w:sz w:val="30"/>
      <w:szCs w:val="30"/>
      <w:lang w:bidi="ar-SA"/>
    </w:rPr>
  </w:style>
  <w:style w:type="paragraph" w:customStyle="1" w:styleId="Heading4">
    <w:name w:val="Heading 4"/>
    <w:link w:val="Heading4Char"/>
    <w:uiPriority w:val="9"/>
    <w:unhideWhenUsed/>
    <w:qFormat/>
    <w:rsid w:val="00342C5D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42C5D"/>
    <w:rPr>
      <w:rFonts w:ascii="Arial" w:eastAsia="Arial" w:hAnsi="Arial"/>
      <w:b/>
      <w:bCs/>
      <w:sz w:val="26"/>
      <w:szCs w:val="26"/>
      <w:lang w:bidi="ar-SA"/>
    </w:rPr>
  </w:style>
  <w:style w:type="paragraph" w:customStyle="1" w:styleId="Heading5">
    <w:name w:val="Heading 5"/>
    <w:link w:val="Heading5Char"/>
    <w:uiPriority w:val="9"/>
    <w:unhideWhenUsed/>
    <w:qFormat/>
    <w:rsid w:val="00342C5D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342C5D"/>
    <w:rPr>
      <w:rFonts w:ascii="Arial" w:eastAsia="Arial" w:hAnsi="Arial"/>
      <w:b/>
      <w:bCs/>
      <w:sz w:val="24"/>
      <w:szCs w:val="24"/>
      <w:lang w:bidi="ar-SA"/>
    </w:rPr>
  </w:style>
  <w:style w:type="paragraph" w:customStyle="1" w:styleId="Heading6">
    <w:name w:val="Heading 6"/>
    <w:link w:val="Heading6Char"/>
    <w:uiPriority w:val="9"/>
    <w:unhideWhenUsed/>
    <w:qFormat/>
    <w:rsid w:val="00342C5D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42C5D"/>
    <w:rPr>
      <w:rFonts w:ascii="Arial" w:eastAsia="Arial" w:hAnsi="Arial"/>
      <w:b/>
      <w:bCs/>
      <w:sz w:val="22"/>
      <w:szCs w:val="22"/>
      <w:lang w:bidi="ar-SA"/>
    </w:rPr>
  </w:style>
  <w:style w:type="paragraph" w:customStyle="1" w:styleId="Heading7">
    <w:name w:val="Heading 7"/>
    <w:link w:val="Heading7Char"/>
    <w:uiPriority w:val="9"/>
    <w:unhideWhenUsed/>
    <w:qFormat/>
    <w:rsid w:val="00342C5D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42C5D"/>
    <w:rPr>
      <w:rFonts w:ascii="Arial" w:eastAsia="Arial" w:hAnsi="Arial"/>
      <w:b/>
      <w:bCs/>
      <w:i/>
      <w:iCs/>
      <w:sz w:val="22"/>
      <w:szCs w:val="22"/>
      <w:lang w:bidi="ar-SA"/>
    </w:rPr>
  </w:style>
  <w:style w:type="paragraph" w:customStyle="1" w:styleId="Heading8">
    <w:name w:val="Heading 8"/>
    <w:link w:val="Heading8Char"/>
    <w:uiPriority w:val="9"/>
    <w:unhideWhenUsed/>
    <w:qFormat/>
    <w:rsid w:val="00342C5D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42C5D"/>
    <w:rPr>
      <w:rFonts w:ascii="Arial" w:eastAsia="Arial" w:hAnsi="Arial"/>
      <w:i/>
      <w:iCs/>
      <w:sz w:val="22"/>
      <w:szCs w:val="22"/>
      <w:lang w:bidi="ar-SA"/>
    </w:rPr>
  </w:style>
  <w:style w:type="paragraph" w:customStyle="1" w:styleId="Heading9">
    <w:name w:val="Heading 9"/>
    <w:link w:val="Heading9Char"/>
    <w:uiPriority w:val="9"/>
    <w:unhideWhenUsed/>
    <w:qFormat/>
    <w:rsid w:val="00342C5D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42C5D"/>
    <w:rPr>
      <w:rFonts w:ascii="Arial" w:eastAsia="Arial" w:hAnsi="Arial"/>
      <w:i/>
      <w:iCs/>
      <w:sz w:val="21"/>
      <w:szCs w:val="21"/>
      <w:lang w:bidi="ar-SA"/>
    </w:rPr>
  </w:style>
  <w:style w:type="paragraph" w:styleId="a3">
    <w:name w:val="List Paragraph"/>
    <w:uiPriority w:val="34"/>
    <w:qFormat/>
    <w:rsid w:val="00342C5D"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sid w:val="00342C5D"/>
    <w:rPr>
      <w:lang w:eastAsia="zh-CN"/>
    </w:rPr>
  </w:style>
  <w:style w:type="paragraph" w:styleId="a5">
    <w:name w:val="Title"/>
    <w:link w:val="a6"/>
    <w:uiPriority w:val="10"/>
    <w:qFormat/>
    <w:rsid w:val="00342C5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342C5D"/>
    <w:rPr>
      <w:sz w:val="48"/>
      <w:szCs w:val="48"/>
      <w:lang w:bidi="ar-SA"/>
    </w:rPr>
  </w:style>
  <w:style w:type="paragraph" w:styleId="a7">
    <w:name w:val="Subtitle"/>
    <w:link w:val="a8"/>
    <w:uiPriority w:val="11"/>
    <w:qFormat/>
    <w:rsid w:val="00342C5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342C5D"/>
    <w:rPr>
      <w:sz w:val="24"/>
      <w:szCs w:val="24"/>
      <w:lang w:bidi="ar-SA"/>
    </w:rPr>
  </w:style>
  <w:style w:type="paragraph" w:styleId="2">
    <w:name w:val="Quote"/>
    <w:link w:val="20"/>
    <w:uiPriority w:val="29"/>
    <w:qFormat/>
    <w:rsid w:val="00342C5D"/>
    <w:pPr>
      <w:ind w:left="720" w:right="720"/>
    </w:pPr>
    <w:rPr>
      <w:i/>
      <w:lang w:eastAsia="zh-CN"/>
    </w:rPr>
  </w:style>
  <w:style w:type="character" w:customStyle="1" w:styleId="20">
    <w:name w:val="Цитата 2 Знак"/>
    <w:link w:val="2"/>
    <w:uiPriority w:val="29"/>
    <w:rsid w:val="00342C5D"/>
    <w:rPr>
      <w:i/>
      <w:lang w:val="ru-RU" w:eastAsia="zh-CN" w:bidi="ar-SA"/>
    </w:rPr>
  </w:style>
  <w:style w:type="paragraph" w:styleId="a9">
    <w:name w:val="Intense Quote"/>
    <w:link w:val="aa"/>
    <w:uiPriority w:val="30"/>
    <w:qFormat/>
    <w:rsid w:val="00342C5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sid w:val="00342C5D"/>
    <w:rPr>
      <w:i/>
      <w:shd w:val="clear" w:color="F2F2F2" w:fill="F2F2F2"/>
      <w:lang w:val="ru-RU" w:eastAsia="zh-CN" w:bidi="ar-SA"/>
    </w:rPr>
  </w:style>
  <w:style w:type="paragraph" w:customStyle="1" w:styleId="Header">
    <w:name w:val="Header"/>
    <w:link w:val="HeaderChar"/>
    <w:uiPriority w:val="99"/>
    <w:unhideWhenUsed/>
    <w:rsid w:val="00342C5D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HeaderChar">
    <w:name w:val="Header Char"/>
    <w:link w:val="Header"/>
    <w:uiPriority w:val="99"/>
    <w:rsid w:val="00342C5D"/>
    <w:rPr>
      <w:lang w:val="ru-RU" w:eastAsia="zh-CN" w:bidi="ar-SA"/>
    </w:rPr>
  </w:style>
  <w:style w:type="paragraph" w:customStyle="1" w:styleId="Footer">
    <w:name w:val="Footer"/>
    <w:link w:val="CaptionChar"/>
    <w:uiPriority w:val="99"/>
    <w:unhideWhenUsed/>
    <w:rsid w:val="00342C5D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  <w:rsid w:val="00342C5D"/>
  </w:style>
  <w:style w:type="paragraph" w:customStyle="1" w:styleId="Caption">
    <w:name w:val="Caption"/>
    <w:uiPriority w:val="35"/>
    <w:semiHidden/>
    <w:unhideWhenUsed/>
    <w:qFormat/>
    <w:rsid w:val="00342C5D"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link w:val="Footer"/>
    <w:uiPriority w:val="99"/>
    <w:rsid w:val="00342C5D"/>
    <w:rPr>
      <w:lang w:val="ru-RU" w:eastAsia="zh-CN" w:bidi="ar-SA"/>
    </w:rPr>
  </w:style>
  <w:style w:type="table" w:styleId="ab">
    <w:name w:val="Table Grid"/>
    <w:basedOn w:val="a1"/>
    <w:rsid w:val="00342C5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42C5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42C5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342C5D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342C5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342C5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342C5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342C5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342C5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342C5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342C5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342C5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342C5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342C5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342C5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342C5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342C5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342C5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342C5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342C5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342C5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342C5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342C5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342C5D"/>
    <w:rPr>
      <w:color w:val="0000FF"/>
      <w:u w:val="single"/>
    </w:rPr>
  </w:style>
  <w:style w:type="paragraph" w:styleId="ad">
    <w:name w:val="footnote text"/>
    <w:link w:val="ae"/>
    <w:uiPriority w:val="99"/>
    <w:semiHidden/>
    <w:unhideWhenUsed/>
    <w:rsid w:val="00342C5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semiHidden/>
    <w:rsid w:val="00342C5D"/>
    <w:rPr>
      <w:sz w:val="18"/>
      <w:lang w:bidi="ar-SA"/>
    </w:rPr>
  </w:style>
  <w:style w:type="character" w:styleId="af">
    <w:name w:val="footnote reference"/>
    <w:uiPriority w:val="99"/>
    <w:unhideWhenUsed/>
    <w:rsid w:val="00342C5D"/>
    <w:rPr>
      <w:vertAlign w:val="superscript"/>
    </w:rPr>
  </w:style>
  <w:style w:type="paragraph" w:styleId="af0">
    <w:name w:val="endnote text"/>
    <w:link w:val="af1"/>
    <w:uiPriority w:val="99"/>
    <w:semiHidden/>
    <w:unhideWhenUsed/>
    <w:rsid w:val="00342C5D"/>
    <w:rPr>
      <w:lang w:eastAsia="zh-CN"/>
    </w:rPr>
  </w:style>
  <w:style w:type="character" w:customStyle="1" w:styleId="af1">
    <w:name w:val="Текст концевой сноски Знак"/>
    <w:link w:val="af0"/>
    <w:uiPriority w:val="99"/>
    <w:semiHidden/>
    <w:rsid w:val="00342C5D"/>
    <w:rPr>
      <w:lang w:val="ru-RU" w:eastAsia="zh-CN" w:bidi="ar-SA"/>
    </w:rPr>
  </w:style>
  <w:style w:type="character" w:styleId="af2">
    <w:name w:val="endnote reference"/>
    <w:uiPriority w:val="99"/>
    <w:semiHidden/>
    <w:unhideWhenUsed/>
    <w:rsid w:val="00342C5D"/>
    <w:rPr>
      <w:vertAlign w:val="superscript"/>
    </w:rPr>
  </w:style>
  <w:style w:type="paragraph" w:styleId="11">
    <w:name w:val="toc 1"/>
    <w:uiPriority w:val="39"/>
    <w:unhideWhenUsed/>
    <w:rsid w:val="00342C5D"/>
    <w:pPr>
      <w:spacing w:after="57"/>
    </w:pPr>
    <w:rPr>
      <w:lang w:eastAsia="zh-CN"/>
    </w:rPr>
  </w:style>
  <w:style w:type="paragraph" w:styleId="21">
    <w:name w:val="toc 2"/>
    <w:uiPriority w:val="39"/>
    <w:unhideWhenUsed/>
    <w:rsid w:val="00342C5D"/>
    <w:pPr>
      <w:spacing w:after="57"/>
      <w:ind w:left="283"/>
    </w:pPr>
    <w:rPr>
      <w:lang w:eastAsia="zh-CN"/>
    </w:rPr>
  </w:style>
  <w:style w:type="paragraph" w:styleId="3">
    <w:name w:val="toc 3"/>
    <w:uiPriority w:val="39"/>
    <w:unhideWhenUsed/>
    <w:rsid w:val="00342C5D"/>
    <w:pPr>
      <w:spacing w:after="57"/>
      <w:ind w:left="567"/>
    </w:pPr>
    <w:rPr>
      <w:lang w:eastAsia="zh-CN"/>
    </w:rPr>
  </w:style>
  <w:style w:type="paragraph" w:styleId="4">
    <w:name w:val="toc 4"/>
    <w:uiPriority w:val="39"/>
    <w:unhideWhenUsed/>
    <w:rsid w:val="00342C5D"/>
    <w:pPr>
      <w:spacing w:after="57"/>
      <w:ind w:left="850"/>
    </w:pPr>
    <w:rPr>
      <w:lang w:eastAsia="zh-CN"/>
    </w:rPr>
  </w:style>
  <w:style w:type="paragraph" w:styleId="5">
    <w:name w:val="toc 5"/>
    <w:uiPriority w:val="39"/>
    <w:unhideWhenUsed/>
    <w:rsid w:val="00342C5D"/>
    <w:pPr>
      <w:spacing w:after="57"/>
      <w:ind w:left="1134"/>
    </w:pPr>
    <w:rPr>
      <w:lang w:eastAsia="zh-CN"/>
    </w:rPr>
  </w:style>
  <w:style w:type="paragraph" w:styleId="6">
    <w:name w:val="toc 6"/>
    <w:uiPriority w:val="39"/>
    <w:unhideWhenUsed/>
    <w:rsid w:val="00342C5D"/>
    <w:pPr>
      <w:spacing w:after="57"/>
      <w:ind w:left="1417"/>
    </w:pPr>
    <w:rPr>
      <w:lang w:eastAsia="zh-CN"/>
    </w:rPr>
  </w:style>
  <w:style w:type="paragraph" w:styleId="7">
    <w:name w:val="toc 7"/>
    <w:uiPriority w:val="39"/>
    <w:unhideWhenUsed/>
    <w:rsid w:val="00342C5D"/>
    <w:pPr>
      <w:spacing w:after="57"/>
      <w:ind w:left="1701"/>
    </w:pPr>
    <w:rPr>
      <w:lang w:eastAsia="zh-CN"/>
    </w:rPr>
  </w:style>
  <w:style w:type="paragraph" w:styleId="8">
    <w:name w:val="toc 8"/>
    <w:uiPriority w:val="39"/>
    <w:unhideWhenUsed/>
    <w:rsid w:val="00342C5D"/>
    <w:pPr>
      <w:spacing w:after="57"/>
      <w:ind w:left="1984"/>
    </w:pPr>
    <w:rPr>
      <w:lang w:eastAsia="zh-CN"/>
    </w:rPr>
  </w:style>
  <w:style w:type="paragraph" w:styleId="9">
    <w:name w:val="toc 9"/>
    <w:uiPriority w:val="39"/>
    <w:unhideWhenUsed/>
    <w:rsid w:val="00342C5D"/>
    <w:pPr>
      <w:spacing w:after="57"/>
      <w:ind w:left="2268"/>
    </w:pPr>
    <w:rPr>
      <w:lang w:eastAsia="zh-CN"/>
    </w:rPr>
  </w:style>
  <w:style w:type="paragraph" w:styleId="af3">
    <w:name w:val="TOC Heading"/>
    <w:uiPriority w:val="39"/>
    <w:unhideWhenUsed/>
    <w:rsid w:val="00342C5D"/>
    <w:rPr>
      <w:lang w:eastAsia="zh-CN"/>
    </w:rPr>
  </w:style>
  <w:style w:type="paragraph" w:customStyle="1" w:styleId="BulletListFooterTextnumberedBullet1UseCaseListParagraphListParagraph">
    <w:name w:val="Абзац списка;ТЗ список;Абзац списка литеральный;Bullet List;FooterText;numbered;Bullet 1;Use Case List Paragraph;List Paragraph;Маркер"/>
    <w:basedOn w:val="a"/>
    <w:link w:val="BulletListFooterTextnumberedBullet1UseCaseListParagraphListParagraph0"/>
    <w:rsid w:val="00342C5D"/>
    <w:pPr>
      <w:ind w:left="720"/>
    </w:pPr>
    <w:rPr>
      <w:rFonts w:ascii="Times New Roman" w:hAnsi="Times New Roman"/>
      <w:sz w:val="24"/>
      <w:szCs w:val="24"/>
    </w:rPr>
  </w:style>
  <w:style w:type="character" w:customStyle="1" w:styleId="BulletListFooterTextnumberedBullet1UseCaseListParagraphListParagraph0">
    <w:name w:val="Абзац списка Знак;ТЗ список Знак;Абзац списка литеральный Знак;Bullet List Знак;FooterText Знак;numbered Знак;Bullet 1 Знак;Use Case List Paragraph Знак;List Paragraph Знак;Маркер Знак"/>
    <w:link w:val="BulletListFooterTextnumberedBullet1UseCaseListParagraphListParagraph"/>
    <w:rsid w:val="00342C5D"/>
    <w:rPr>
      <w:rFonts w:ascii="Times New Roman" w:eastAsia="Times New Roman" w:hAnsi="Times New Roman"/>
      <w:sz w:val="24"/>
      <w:szCs w:val="24"/>
    </w:rPr>
  </w:style>
  <w:style w:type="paragraph" w:styleId="af4">
    <w:name w:val="Balloon Text"/>
    <w:basedOn w:val="a"/>
    <w:link w:val="af5"/>
    <w:semiHidden/>
    <w:rsid w:val="00342C5D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semiHidden/>
    <w:rsid w:val="00342C5D"/>
    <w:rPr>
      <w:rFonts w:ascii="Tahoma" w:hAnsi="Tahoma"/>
      <w:sz w:val="16"/>
      <w:szCs w:val="16"/>
    </w:rPr>
  </w:style>
  <w:style w:type="paragraph" w:styleId="af6">
    <w:name w:val="Normal (Web)"/>
    <w:basedOn w:val="a"/>
    <w:rsid w:val="00342C5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342C5D"/>
    <w:rPr>
      <w:rFonts w:ascii="Cambria" w:hAnsi="Cambria"/>
      <w:color w:val="365F91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6C936-0721-4CE7-AF7A-810C2EDA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   </cp:lastModifiedBy>
  <cp:revision>11</cp:revision>
  <dcterms:created xsi:type="dcterms:W3CDTF">2021-04-30T10:39:00Z</dcterms:created>
  <dcterms:modified xsi:type="dcterms:W3CDTF">2021-07-13T12:18:00Z</dcterms:modified>
</cp:coreProperties>
</file>